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EE2" w:rsidRDefault="007E4394">
      <w:r>
        <w:t>Ideally, the programming language best suited for the task at hand will be selected..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terms that ar</w:t>
      </w:r>
      <w:r>
        <w:t>e syntactically richer, and more capable of abstracting the code, making it easy to target varying machine instruction sets via compilation declarations and heuristics.</w:t>
      </w:r>
      <w:r>
        <w:br/>
        <w:t xml:space="preserve"> Computer programmers are those who write computer software.</w:t>
      </w:r>
      <w:r>
        <w:br/>
        <w:t xml:space="preserve"> A similar technique used for database design is Entity-Relationship Modeling (ER Modeling).</w:t>
      </w:r>
      <w:r>
        <w:br/>
        <w:t xml:space="preserve">Many programmers use forms of Agile software development where the various stages of formal software development are more integrated together into short cycles that take a few weeks rather </w:t>
      </w:r>
      <w:r>
        <w:t>than years.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</w:t>
      </w:r>
      <w:r>
        <w:t>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Trial-and-error/divide-and-conquer is needed: the programmer will try to rem</w:t>
      </w:r>
      <w:r>
        <w:t>ove some parts of the original test case and check if the problem still exists.</w:t>
      </w:r>
      <w:r>
        <w:br/>
        <w:t xml:space="preserve"> Implementation techniques include imperative languages (object-oriented or procedural), functional languages, and logic languages.</w:t>
      </w:r>
    </w:p>
    <w:sectPr w:rsidR="00706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05843">
    <w:abstractNumId w:val="8"/>
  </w:num>
  <w:num w:numId="2" w16cid:durableId="1892694061">
    <w:abstractNumId w:val="6"/>
  </w:num>
  <w:num w:numId="3" w16cid:durableId="778914720">
    <w:abstractNumId w:val="5"/>
  </w:num>
  <w:num w:numId="4" w16cid:durableId="1997831547">
    <w:abstractNumId w:val="4"/>
  </w:num>
  <w:num w:numId="5" w16cid:durableId="970355942">
    <w:abstractNumId w:val="7"/>
  </w:num>
  <w:num w:numId="6" w16cid:durableId="15467308">
    <w:abstractNumId w:val="3"/>
  </w:num>
  <w:num w:numId="7" w16cid:durableId="900603268">
    <w:abstractNumId w:val="2"/>
  </w:num>
  <w:num w:numId="8" w16cid:durableId="534082318">
    <w:abstractNumId w:val="1"/>
  </w:num>
  <w:num w:numId="9" w16cid:durableId="74202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EE2"/>
    <w:rsid w:val="007E43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