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63F7" w:rsidRDefault="000D7839">
      <w:r>
        <w:t>Assembly languages were soon developed that let the programmer specify instruction in a text format (e..</w:t>
      </w:r>
      <w:r>
        <w:t>g., ADD X, TOTAL), with abbreviations for each operation code and meaningful names for specifying addresses.</w:t>
      </w:r>
      <w:r>
        <w:br/>
        <w:t xml:space="preserve">The choice of language used is </w:t>
      </w:r>
      <w:r>
        <w:t>subject to many considerations, such as company policy, suitability to task, availability of third-party packages, or individual preference.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first step in most formal software development processes is requirements analysis, followed by testing to determine </w:t>
      </w:r>
      <w:r>
        <w:t>value modeling, implementation, and failure elimination (debugging).</w:t>
      </w:r>
      <w:r>
        <w:br/>
        <w:t>There are many approaches to the Software development process.</w:t>
      </w:r>
      <w:r>
        <w:br/>
        <w:t>Some languages are more prone to some kinds of faults because their specification does not require compilers to perform as much checking as other languages.</w:t>
      </w:r>
      <w:r>
        <w:br/>
        <w:t>Many factors, having little or nothing to do with the ability of the computer to efficiently compile and execute the code, contribute to readability.</w:t>
      </w:r>
      <w:r>
        <w:br/>
        <w:t>However, because an assembly language is little more than a different not</w:t>
      </w:r>
      <w:r>
        <w:t>ation for a machine language,  two machines with different instruction sets also have different assembly languages.</w:t>
      </w:r>
      <w:r>
        <w:br/>
        <w:t>For example, COBOL is still strong in corporate data centers often on large mainframe computers, Fortran in engineering applications, scripting languages in Web development, and C in embedded software.</w:t>
      </w:r>
      <w:r>
        <w:br/>
        <w:t>When debugging the problem in a GUI, the programmer can try to skip some user interaction from the original problem description and check if remaining actions are sufficient for bugs to appear.</w:t>
      </w:r>
      <w:r>
        <w:br/>
      </w:r>
      <w:r>
        <w:t xml:space="preserve"> Different programming languages support different styles of programming (called programming paradigms).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High-level languages made the process of developing a program simpler and more understandable, and less bound to the underlying hardware.</w:t>
      </w:r>
      <w:r>
        <w:br/>
        <w:t>Proficient programming usually requires expertise in seve</w:t>
      </w:r>
      <w:r>
        <w:t>ral different subjects, including knowledge of the application domain, details of programming languages and generic code libraries, specialized algorithms, and formal logic.</w:t>
      </w:r>
      <w:r>
        <w:br/>
        <w:t>Techniques like Code refactoring can enhance readability.</w:t>
      </w:r>
    </w:p>
    <w:sectPr w:rsidR="00BF63F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0656591">
    <w:abstractNumId w:val="8"/>
  </w:num>
  <w:num w:numId="2" w16cid:durableId="1307541296">
    <w:abstractNumId w:val="6"/>
  </w:num>
  <w:num w:numId="3" w16cid:durableId="1341203699">
    <w:abstractNumId w:val="5"/>
  </w:num>
  <w:num w:numId="4" w16cid:durableId="1510683351">
    <w:abstractNumId w:val="4"/>
  </w:num>
  <w:num w:numId="5" w16cid:durableId="233249064">
    <w:abstractNumId w:val="7"/>
  </w:num>
  <w:num w:numId="6" w16cid:durableId="467864555">
    <w:abstractNumId w:val="3"/>
  </w:num>
  <w:num w:numId="7" w16cid:durableId="1243371073">
    <w:abstractNumId w:val="2"/>
  </w:num>
  <w:num w:numId="8" w16cid:durableId="1827820200">
    <w:abstractNumId w:val="1"/>
  </w:num>
  <w:num w:numId="9" w16cid:durableId="145575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7839"/>
    <w:rsid w:val="0015074B"/>
    <w:rsid w:val="0029639D"/>
    <w:rsid w:val="00326F90"/>
    <w:rsid w:val="00AA1D8D"/>
    <w:rsid w:val="00B47730"/>
    <w:rsid w:val="00BF63F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