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05E1" w:rsidRDefault="005E3299">
      <w:r>
        <w:t xml:space="preserve"> Programmable devices have existed for centuries..</w:t>
      </w:r>
      <w:r>
        <w:br/>
        <w:t>Integrated development environments (IDEs) aim to integrate all such help.</w:t>
      </w:r>
      <w:r>
        <w:br/>
        <w:t xml:space="preserve">Assembly languages were soon developed that let the programmer specify instruction in a text format (e.g., ADD X, TOTAL), with </w:t>
      </w:r>
      <w:r>
        <w:t>abbreviations for each operation code and meaningful names for specifying addresses.</w:t>
      </w:r>
      <w:r>
        <w:br/>
        <w:t xml:space="preserve"> In the 1880s, Herman Hollerith invented the concept of storing data in machine-readable form.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Many factors, having little or nothing to do with the ability of the computer to efficiently compile and execute the code, contribute</w:t>
      </w:r>
      <w:r>
        <w:t xml:space="preserve"> to readability.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Their jobs usually involve:</w:t>
      </w:r>
      <w:r>
        <w:br/>
        <w:t xml:space="preserve"> Although programming has been presented in the media as a somewhat mathe</w:t>
      </w:r>
      <w:r>
        <w:t>matical subject, some research shows that good programmers have strong skills in natural human languages, and that learning to code is similar to learning a foreign language.</w:t>
      </w:r>
      <w:r>
        <w:br/>
        <w:t xml:space="preserve"> Code-breaking algorithms have also existed for centuries.</w:t>
      </w:r>
      <w:r>
        <w:br/>
        <w:t xml:space="preserve"> Implementation techniques include imperative languages (object-oriented or procedural), functional languages, and logic languages.</w:t>
      </w:r>
      <w:r>
        <w:br/>
        <w:t>Trade-offs from this ideal involve finding enough programmers who know the language to build a team, the availability of compilers for that langua</w:t>
      </w:r>
      <w:r>
        <w:t>ge, and the efficiency with which programs written in a given language execute.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Text editors were also developed that allowed changes and corrections to be made much more easily than with punched cards.</w:t>
      </w:r>
      <w:r>
        <w:br/>
        <w:t>However, because an assembly language is little more than a different notation for a machine language,  two machines with different instruction s</w:t>
      </w:r>
      <w:r>
        <w:t>ets also have different assembly languages.</w:t>
      </w:r>
    </w:p>
    <w:sectPr w:rsidR="00BB05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9140310">
    <w:abstractNumId w:val="8"/>
  </w:num>
  <w:num w:numId="2" w16cid:durableId="1081368029">
    <w:abstractNumId w:val="6"/>
  </w:num>
  <w:num w:numId="3" w16cid:durableId="1021131284">
    <w:abstractNumId w:val="5"/>
  </w:num>
  <w:num w:numId="4" w16cid:durableId="1172376544">
    <w:abstractNumId w:val="4"/>
  </w:num>
  <w:num w:numId="5" w16cid:durableId="18899438">
    <w:abstractNumId w:val="7"/>
  </w:num>
  <w:num w:numId="6" w16cid:durableId="1802455126">
    <w:abstractNumId w:val="3"/>
  </w:num>
  <w:num w:numId="7" w16cid:durableId="649753793">
    <w:abstractNumId w:val="2"/>
  </w:num>
  <w:num w:numId="8" w16cid:durableId="877204581">
    <w:abstractNumId w:val="1"/>
  </w:num>
  <w:num w:numId="9" w16cid:durableId="36004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3299"/>
    <w:rsid w:val="00AA1D8D"/>
    <w:rsid w:val="00B47730"/>
    <w:rsid w:val="00BB05E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2023-12-06T11:11:00Z</dcterms:modified>
  <cp:category/>
</cp:coreProperties>
</file>