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1D2E" w:rsidRDefault="008C115B">
      <w:r>
        <w:t xml:space="preserve"> A similar technique used for database design is Entity-Relationship Modeling (ER Modeling)..</w:t>
      </w:r>
      <w:r>
        <w:br/>
        <w:t xml:space="preserve">Some languages are more prone to some kinds of faults because their specification does not require compilers to perform as much checking as other </w:t>
      </w:r>
      <w:r>
        <w:t>languages.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Techniques like Code refactoring can enhance readability.</w:t>
      </w:r>
      <w:r>
        <w:br/>
        <w:t>FORTRAN, the first widely used high-level language to have a functional implementation, came out in 195</w:t>
      </w:r>
      <w:r>
        <w:t>7, and many other languages were soon developed—in particular, COBOL aimed at commercial data processing, and Lisp for computer research.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When debugging the problem in a GUI, the programmer can try to skip some user interaction from the original problem description and check if remaining actions are sufficien</w:t>
      </w:r>
      <w:r>
        <w:t>t for bugs to appear.</w:t>
      </w:r>
      <w:r>
        <w:br/>
        <w:t xml:space="preserve"> Implementation techniques include imperative languages (object-oriented or procedural), functional languages, and logic languages.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Int</w:t>
      </w:r>
      <w:r>
        <w:t>egrated development environments (IDEs) aim to integrate all such help.</w:t>
      </w:r>
      <w:r>
        <w:br/>
        <w:t>This can be a non-trivial task, for example as with parallel processes or some unusual software bugs.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Some languages are very popular for particular kinds</w:t>
      </w:r>
      <w:r>
        <w:t xml:space="preserve"> of applications, while some languages are regularly used to write many different kinds of applications.</w:t>
      </w:r>
    </w:p>
    <w:sectPr w:rsidR="00921D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1411731">
    <w:abstractNumId w:val="8"/>
  </w:num>
  <w:num w:numId="2" w16cid:durableId="962030834">
    <w:abstractNumId w:val="6"/>
  </w:num>
  <w:num w:numId="3" w16cid:durableId="2068335406">
    <w:abstractNumId w:val="5"/>
  </w:num>
  <w:num w:numId="4" w16cid:durableId="1832791462">
    <w:abstractNumId w:val="4"/>
  </w:num>
  <w:num w:numId="5" w16cid:durableId="1065176662">
    <w:abstractNumId w:val="7"/>
  </w:num>
  <w:num w:numId="6" w16cid:durableId="198127700">
    <w:abstractNumId w:val="3"/>
  </w:num>
  <w:num w:numId="7" w16cid:durableId="341400555">
    <w:abstractNumId w:val="2"/>
  </w:num>
  <w:num w:numId="8" w16cid:durableId="1126778749">
    <w:abstractNumId w:val="1"/>
  </w:num>
  <w:num w:numId="9" w16cid:durableId="570043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115B"/>
    <w:rsid w:val="00921D2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2023-12-06T11:34:00Z</dcterms:modified>
  <cp:category/>
</cp:coreProperties>
</file>