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AE0" w:rsidRDefault="00550A6F">
      <w:r>
        <w:t xml:space="preserve"> Readability is important because programmers spend the majority of their time reading, trying to understand, reusing and modifying existing source code, rather than writing new source code..</w:t>
      </w:r>
      <w:r>
        <w:br/>
        <w:t>Expert programmers are familiar with a variety of well-established algorithms and their respective complexities and use this knowledge to choose algorithms that are best suited to the circumstances.</w:t>
      </w:r>
      <w:r>
        <w:br/>
        <w:t>In 1206, the Arab engineer Al-Jazari invented a programmable drum machine where a musical mechanical automaton could be made to play different rhythms and drum patterns, via pegs and cams.</w:t>
      </w:r>
      <w:r>
        <w:br/>
        <w:t>Languages form an approximate spectrum from "low-level" to "high-level"; "low-level" languages are typically more machine-o</w:t>
      </w:r>
      <w:r>
        <w:t>riented and faster to execute, whereas "high-level" languages are more abstract and easier to use but execute less quickly.</w:t>
      </w:r>
      <w:r>
        <w:br/>
        <w:t>Normally the first step in debugging is to attempt to reproduce the problem.</w:t>
      </w:r>
      <w:r>
        <w:br/>
        <w:t xml:space="preserve"> Various visual programming languages have also been developed with the intent to resolve readability concerns by adopting non-traditional approaches to code structure and display.</w:t>
      </w:r>
      <w:r>
        <w:br/>
        <w:t>The Unified Modeling Language (UML) is a notation used for both the OOAD and MDA.</w:t>
      </w:r>
      <w:r>
        <w:br/>
        <w:t xml:space="preserve"> A similar technique used for database design is</w:t>
      </w:r>
      <w:r>
        <w:t xml:space="preserve">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bugs, inefficiencies, and duplicated code.</w:t>
      </w:r>
      <w:r>
        <w:br/>
        <w:t>Programming languages are essential for software development.</w:t>
      </w:r>
      <w:r>
        <w:br/>
        <w:t>However, with the concept of the stored-program computer introduced in 1949, both</w:t>
      </w:r>
      <w:r>
        <w:t xml:space="preserve"> programs and data were stored and manipulated in the same way in computer memory.</w:t>
      </w:r>
      <w:r>
        <w:br/>
        <w:t>Use of a static code analysis tool can help detect some possible problems.</w:t>
      </w:r>
      <w:r>
        <w:br/>
        <w:t>However, readability is more than just programming style.</w:t>
      </w:r>
      <w:r>
        <w:br/>
        <w:t xml:space="preserve"> Programmable devices have existed for centuries.</w:t>
      </w:r>
    </w:p>
    <w:sectPr w:rsidR="00AE1A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802736">
    <w:abstractNumId w:val="8"/>
  </w:num>
  <w:num w:numId="2" w16cid:durableId="1011031891">
    <w:abstractNumId w:val="6"/>
  </w:num>
  <w:num w:numId="3" w16cid:durableId="1068380379">
    <w:abstractNumId w:val="5"/>
  </w:num>
  <w:num w:numId="4" w16cid:durableId="407121044">
    <w:abstractNumId w:val="4"/>
  </w:num>
  <w:num w:numId="5" w16cid:durableId="988441716">
    <w:abstractNumId w:val="7"/>
  </w:num>
  <w:num w:numId="6" w16cid:durableId="2058821714">
    <w:abstractNumId w:val="3"/>
  </w:num>
  <w:num w:numId="7" w16cid:durableId="818694593">
    <w:abstractNumId w:val="2"/>
  </w:num>
  <w:num w:numId="8" w16cid:durableId="212664456">
    <w:abstractNumId w:val="1"/>
  </w:num>
  <w:num w:numId="9" w16cid:durableId="538708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0A6F"/>
    <w:rsid w:val="00AA1D8D"/>
    <w:rsid w:val="00AE1AE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2023-12-06T11:13:00Z</dcterms:modified>
  <cp:category/>
</cp:coreProperties>
</file>