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1799" w:rsidRDefault="002A33F7">
      <w:r>
        <w:t>FORTRAN, the first widely used high-level language to have a functional implementation, came out in 1957, and many other languages were soon developed—in particular, COBOL aimed at commercial data processing, and Lisp for computer research..</w:t>
      </w:r>
      <w:r>
        <w:br/>
        <w:t xml:space="preserve">While </w:t>
      </w:r>
      <w:r>
        <w:t>these are sometimes considered programming, often the term software development is used for this larger overall process – with the terms programming, implementation, and coding reserved for the writing and editing of code per se.</w:t>
      </w:r>
      <w:r>
        <w:br/>
        <w:t xml:space="preserve"> Implementation techniques include imperative languages (object-oriented or procedural), functional languages, and logic languages.</w:t>
      </w:r>
      <w:r>
        <w:br/>
        <w:t xml:space="preserve"> The first step in most formal software development processes is requirements analysis, followed by testing to determine value modeling, implementatio</w:t>
      </w:r>
      <w:r>
        <w:t>n, and failure elimination (debugging).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He gave the first description of cryptanalysis by frequency analysis, the earliest code-breaking algorithm.</w:t>
      </w:r>
      <w:r>
        <w:br/>
        <w:t>Methods of measuring programming language popularity include: counting the number of job advertisements that menti</w:t>
      </w:r>
      <w:r>
        <w:t>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Auxiliary tasks accompanying and related to programming include analyzing requirements, testing, debugging (investigating and fixing problems), implementation of build systems, and management of derived artifacts, such as </w:t>
      </w:r>
      <w:r>
        <w:t>programs' machine code.</w:t>
      </w:r>
      <w:r>
        <w:br/>
      </w:r>
      <w:r>
        <w:br/>
        <w:t>The first compiler related tool, the A-0 System, was developed in 1952 by Grace Hopper, who also coined the term 'compiler'.</w:t>
      </w:r>
      <w:r>
        <w:br/>
        <w:t xml:space="preserve"> The first computer program is generally dated to 1843, when mathematician Ada Lovelace published an algorithm to calculate a sequence of Bernoulli numbers, intended to be carried out by Charles Babbage's Analytical Engine.</w:t>
      </w:r>
      <w:r>
        <w:br/>
        <w:t>Assembly languages were soon developed that let the programmer specify instruction in a text format (e.g., ADD X, TOTAL), with abbreviatio</w:t>
      </w:r>
      <w:r>
        <w:t>ns for each operation code and meaningful names for specifying addresses.</w:t>
      </w:r>
      <w:r>
        <w:br/>
        <w:t>For example, COBOL is still strong in corporate data centers often on large mainframe computers, Fortran in engineering applications, scripting languages in Web development, and C in embedded software.</w:t>
      </w:r>
      <w:r>
        <w:br/>
        <w:t xml:space="preserve"> Following a consistent programming style often helps readability.</w:t>
      </w:r>
      <w:r>
        <w:br/>
        <w:t>Their jobs usually involve:</w:t>
      </w:r>
      <w:r>
        <w:br/>
        <w:t xml:space="preserve"> Although programming has been presented in the media as a somewhat mathematical subject, some research shows that good programmers have stro</w:t>
      </w:r>
      <w:r>
        <w:t>ng skills in natural human languages, and that learning to code is similar to learning a foreign language.</w:t>
      </w:r>
      <w:r>
        <w:br/>
        <w:t>This can be a non-trivial task, for example as with parallel processes or some unusual software bugs.</w:t>
      </w:r>
    </w:p>
    <w:sectPr w:rsidR="000B17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0829777">
    <w:abstractNumId w:val="8"/>
  </w:num>
  <w:num w:numId="2" w16cid:durableId="1557207438">
    <w:abstractNumId w:val="6"/>
  </w:num>
  <w:num w:numId="3" w16cid:durableId="1009528351">
    <w:abstractNumId w:val="5"/>
  </w:num>
  <w:num w:numId="4" w16cid:durableId="1715543511">
    <w:abstractNumId w:val="4"/>
  </w:num>
  <w:num w:numId="5" w16cid:durableId="1233931018">
    <w:abstractNumId w:val="7"/>
  </w:num>
  <w:num w:numId="6" w16cid:durableId="1916937175">
    <w:abstractNumId w:val="3"/>
  </w:num>
  <w:num w:numId="7" w16cid:durableId="1738893004">
    <w:abstractNumId w:val="2"/>
  </w:num>
  <w:num w:numId="8" w16cid:durableId="1303344529">
    <w:abstractNumId w:val="1"/>
  </w:num>
  <w:num w:numId="9" w16cid:durableId="21084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799"/>
    <w:rsid w:val="0015074B"/>
    <w:rsid w:val="0029639D"/>
    <w:rsid w:val="002A33F7"/>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2023-12-06T05:33:00Z</dcterms:modified>
  <cp:category/>
</cp:coreProperties>
</file>