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41" w:rsidRDefault="00A75804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>This can be a non-trivial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</w:t>
      </w:r>
      <w:r>
        <w:t xml:space="preserve"> manipulation).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</w:t>
      </w:r>
      <w:r>
        <w:t>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By the late 1960s, </w:t>
      </w:r>
      <w:r>
        <w:t>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</w:t>
      </w:r>
      <w:r>
        <w:t xml:space="preserve"> existing source code, rather than writing new source code.</w:t>
      </w:r>
      <w:r>
        <w:br/>
        <w:t>Also, specific user environment and usage history can make it difficult to reproduce the problem.</w:t>
      </w:r>
    </w:p>
    <w:sectPr w:rsidR="00BE5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747999">
    <w:abstractNumId w:val="8"/>
  </w:num>
  <w:num w:numId="2" w16cid:durableId="1020545538">
    <w:abstractNumId w:val="6"/>
  </w:num>
  <w:num w:numId="3" w16cid:durableId="565799872">
    <w:abstractNumId w:val="5"/>
  </w:num>
  <w:num w:numId="4" w16cid:durableId="1954290597">
    <w:abstractNumId w:val="4"/>
  </w:num>
  <w:num w:numId="5" w16cid:durableId="1783840662">
    <w:abstractNumId w:val="7"/>
  </w:num>
  <w:num w:numId="6" w16cid:durableId="1651669322">
    <w:abstractNumId w:val="3"/>
  </w:num>
  <w:num w:numId="7" w16cid:durableId="741558531">
    <w:abstractNumId w:val="2"/>
  </w:num>
  <w:num w:numId="8" w16cid:durableId="1318149590">
    <w:abstractNumId w:val="1"/>
  </w:num>
  <w:num w:numId="9" w16cid:durableId="7816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804"/>
    <w:rsid w:val="00AA1D8D"/>
    <w:rsid w:val="00B47730"/>
    <w:rsid w:val="00BE5A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