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40E5A" w:rsidRDefault="00D2765B">
      <w:r>
        <w:t xml:space="preserve"> Different programming languages support different styles of programming (called programming paradigms)..</w:t>
      </w:r>
      <w:r>
        <w:br/>
        <w:t xml:space="preserve">In 1206, the Arab engineer Al-Jazari invented a programmable drum machine where a musical mechanical automaton could be made to play </w:t>
      </w:r>
      <w:r>
        <w:t>different rhythms and drum patterns, via pegs and cams.</w:t>
      </w:r>
      <w:r>
        <w:br/>
        <w:t>Many factors, having little or nothing to do with the ability of the computer to efficiently compile and execute the code, contribute to readability.</w:t>
      </w:r>
      <w:r>
        <w:br/>
        <w:t>Some languages are more prone to some kinds of faults because their specification does not require compilers to perform as much checking as other languages.</w:t>
      </w:r>
      <w:r>
        <w:br/>
        <w:t xml:space="preserve"> Various visual programming languages have also been developed with the intent to resolve readability concerns by adopting non-traditional approaches</w:t>
      </w:r>
      <w:r>
        <w:t xml:space="preserve"> to code structure and display.</w:t>
      </w:r>
      <w:r>
        <w:br/>
        <w:t xml:space="preserve"> Programs were mostly entered using punched cards or paper tape.</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Text editors were also developed that allowed changes and corrections to be made much more easily than with punched cards.</w:t>
      </w:r>
      <w:r>
        <w:br/>
        <w:t>However, because an assembly language is little more</w:t>
      </w:r>
      <w:r>
        <w:t xml:space="preserve"> than a different notation for a machine language,  two machines with different instruction sets also have different assembly languages.</w:t>
      </w:r>
      <w:r>
        <w:br/>
        <w:t xml:space="preserve"> Debugging is a very important task in the software development process since having defects in a program can have significant consequences for its users.</w:t>
      </w:r>
      <w:r>
        <w:br/>
        <w:t>Some text editors such as Emacs allow GDB to be invoked through them, to provide a visual environment.</w:t>
      </w:r>
      <w:r>
        <w:br/>
        <w:t>Sometimes software development is known as software engineering, especially when it employs formal methods or follows</w:t>
      </w:r>
      <w:r>
        <w:t xml:space="preserve"> an engineering design process.</w:t>
      </w:r>
      <w:r>
        <w:br/>
        <w:t xml:space="preserve"> Whatever the approach to development may be, the final program must satisfy some fundamental properties.</w:t>
      </w:r>
      <w:r>
        <w:br/>
        <w:t>One approach popular for requirements analysis is Use Case analysis.</w:t>
      </w:r>
      <w:r>
        <w:br/>
        <w:t>Assembly languages were soon developed that let the programmer specify instruction in a text format (e.g., ADD X, TOTAL), with abbreviations for each operation code and meaningful names for specifying addresses.</w:t>
      </w:r>
    </w:p>
    <w:sectPr w:rsidR="00D40E5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95985975">
    <w:abstractNumId w:val="8"/>
  </w:num>
  <w:num w:numId="2" w16cid:durableId="1011687901">
    <w:abstractNumId w:val="6"/>
  </w:num>
  <w:num w:numId="3" w16cid:durableId="1516576049">
    <w:abstractNumId w:val="5"/>
  </w:num>
  <w:num w:numId="4" w16cid:durableId="1185286802">
    <w:abstractNumId w:val="4"/>
  </w:num>
  <w:num w:numId="5" w16cid:durableId="1041978790">
    <w:abstractNumId w:val="7"/>
  </w:num>
  <w:num w:numId="6" w16cid:durableId="1717972705">
    <w:abstractNumId w:val="3"/>
  </w:num>
  <w:num w:numId="7" w16cid:durableId="1577007614">
    <w:abstractNumId w:val="2"/>
  </w:num>
  <w:num w:numId="8" w16cid:durableId="1421097325">
    <w:abstractNumId w:val="1"/>
  </w:num>
  <w:num w:numId="9" w16cid:durableId="17395494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B0664"/>
    <w:rsid w:val="00D2765B"/>
    <w:rsid w:val="00D40E5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327</Words>
  <Characters>1867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2190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2023-12-06T07:34:00Z</dcterms:modified>
  <cp:category/>
</cp:coreProperties>
</file>