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05E" w:rsidRDefault="003A261C">
      <w:r>
        <w:t>Sometimes software development is known as software engineering, especially when it employs formal methods or follows an engineering design process..</w:t>
      </w:r>
      <w:r>
        <w:br/>
        <w:t>Scripting and breakpointing is also part of this process.</w:t>
      </w:r>
      <w:r>
        <w:br/>
        <w:t xml:space="preserve">However, because an assembly language is </w:t>
      </w:r>
      <w:r>
        <w:t>little more than a different notation for a machine language,  two machines with different instruction sets also have different assembly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These compiled languages allow the programmer to write programs in terms that are syntactically richer, and more capable of abstracting the code, making it easy to target varying mac</w:t>
      </w:r>
      <w:r>
        <w:t>hine instruction sets via compilation declarations and heuristics.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Ideally, the programming language best suited for the task at hand will</w:t>
      </w:r>
      <w:r>
        <w:t xml:space="preserve"> be selected.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While these are sometimes considered programming, often the term software develop</w:t>
      </w:r>
      <w:r>
        <w:t>ment is used for this larger overall process – with the terms programming, implementation, and coding reserved for the writing and editing of code per se.</w:t>
      </w:r>
      <w:r>
        <w:br/>
        <w:t>There exist a lot of different approaches for each of those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Compilers harnessed the power of computers to make programming easier by allowing programmers to specify calculations by entering a</w:t>
      </w:r>
      <w:r>
        <w:t xml:space="preserve"> formula using infix notation.</w:t>
      </w:r>
      <w:r>
        <w:br/>
        <w:t>There are many approaches to the Software development process.</w:t>
      </w:r>
    </w:p>
    <w:sectPr w:rsidR="00D330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402190">
    <w:abstractNumId w:val="8"/>
  </w:num>
  <w:num w:numId="2" w16cid:durableId="1898740261">
    <w:abstractNumId w:val="6"/>
  </w:num>
  <w:num w:numId="3" w16cid:durableId="1782338527">
    <w:abstractNumId w:val="5"/>
  </w:num>
  <w:num w:numId="4" w16cid:durableId="753164569">
    <w:abstractNumId w:val="4"/>
  </w:num>
  <w:num w:numId="5" w16cid:durableId="750929833">
    <w:abstractNumId w:val="7"/>
  </w:num>
  <w:num w:numId="6" w16cid:durableId="981423576">
    <w:abstractNumId w:val="3"/>
  </w:num>
  <w:num w:numId="7" w16cid:durableId="456412994">
    <w:abstractNumId w:val="2"/>
  </w:num>
  <w:num w:numId="8" w16cid:durableId="1129081691">
    <w:abstractNumId w:val="1"/>
  </w:num>
  <w:num w:numId="9" w16cid:durableId="75104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61C"/>
    <w:rsid w:val="00AA1D8D"/>
    <w:rsid w:val="00B47730"/>
    <w:rsid w:val="00CB0664"/>
    <w:rsid w:val="00D3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