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7461" w:rsidRDefault="007148EA">
      <w:r>
        <w:t>There exist a lot of different approaches for each of those tasks..</w:t>
      </w:r>
      <w:r>
        <w:br/>
        <w:t>One approach popular for requirements analysis is Use Case analysis.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As early as the 9th century, a programmable music sequencer was invented by the Persian Banu Musa brothers, who described an automated mechanical flute player in the Book of Ingenious Devices.</w:t>
      </w:r>
      <w:r>
        <w:br/>
        <w:t>Trade-offs from this ideal involve finding enough programmers who kno</w:t>
      </w:r>
      <w:r>
        <w:t>w the language to build a team, the availability of compilers for that language, and the efficiency with which programs written in a given language execute.</w:t>
      </w:r>
      <w:r>
        <w:br/>
        <w:t xml:space="preserve"> Code-breaking algorithms have also existed for centuries.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For this purpose, algorithms are classified into </w:t>
      </w:r>
      <w:r>
        <w:t>orders using so-called Big O notation, which expresses resource use, such as execution time or memory consumption, in terms of the size of an input.</w:t>
      </w:r>
      <w:r>
        <w:br/>
        <w:t xml:space="preserve"> Different programming languages support different styles of programming (called programming paradigms).</w:t>
      </w:r>
      <w:r>
        <w:br/>
        <w:t>Many programmers use forms of Agile software development where the various stages of formal software development are more integrated together into short cycles that take a few weeks rather than years.</w:t>
      </w:r>
      <w:r>
        <w:br/>
        <w:t>Many factors, having little or nothing to do with the abi</w:t>
      </w:r>
      <w:r>
        <w:t>lity of the computer to efficiently compile and execute the code, contribute to readability.</w:t>
      </w:r>
      <w:r>
        <w:br/>
        <w:t>While these are sometimes considered programming, often the term software development is used for this larger overall process – with the terms programming, implementation, and coding reserved for the writing and editing of code per se.</w:t>
      </w:r>
      <w:r>
        <w:br/>
        <w:t>Integrated development environments (IDEs) aim to integrate all such help.</w:t>
      </w:r>
      <w:r>
        <w:br/>
        <w:t>The Unified Modeling Language (UML) is a notation used for both the OOAD and MDA.</w:t>
      </w:r>
      <w:r>
        <w:br/>
        <w:t>In 1206, the Arab engineer</w:t>
      </w:r>
      <w:r>
        <w:t xml:space="preserve"> Al-Jazari invented a programmable drum machine where a musical mechanical automaton could be made to play different rhythms and drum patterns, via pegs and cams.</w:t>
      </w:r>
    </w:p>
    <w:sectPr w:rsidR="00F774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0927387">
    <w:abstractNumId w:val="8"/>
  </w:num>
  <w:num w:numId="2" w16cid:durableId="1531410149">
    <w:abstractNumId w:val="6"/>
  </w:num>
  <w:num w:numId="3" w16cid:durableId="558367289">
    <w:abstractNumId w:val="5"/>
  </w:num>
  <w:num w:numId="4" w16cid:durableId="385639703">
    <w:abstractNumId w:val="4"/>
  </w:num>
  <w:num w:numId="5" w16cid:durableId="41372406">
    <w:abstractNumId w:val="7"/>
  </w:num>
  <w:num w:numId="6" w16cid:durableId="1804931209">
    <w:abstractNumId w:val="3"/>
  </w:num>
  <w:num w:numId="7" w16cid:durableId="1947694598">
    <w:abstractNumId w:val="2"/>
  </w:num>
  <w:num w:numId="8" w16cid:durableId="1417441136">
    <w:abstractNumId w:val="1"/>
  </w:num>
  <w:num w:numId="9" w16cid:durableId="1713843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48EA"/>
    <w:rsid w:val="00AA1D8D"/>
    <w:rsid w:val="00B47730"/>
    <w:rsid w:val="00CB0664"/>
    <w:rsid w:val="00F774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2023-12-06T05:01:00Z</dcterms:modified>
  <cp:category/>
</cp:coreProperties>
</file>