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777" w:rsidRDefault="00BB1616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Programs were mostly entered using punched cards or paper tape.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exist a lot of different approaches for each of those tasks.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affects the aspects of qualit</w:t>
      </w:r>
      <w:r>
        <w:t>y above, including portability, usability and most importantly maintainability.</w:t>
      </w:r>
      <w:r>
        <w:br/>
        <w:t xml:space="preserve"> Computer programmers are those who write computer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involves designing and implementing algorithms, step-by-step specifications of procedures, by writing code in one or more progr</w:t>
      </w:r>
      <w:r>
        <w:t>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is usually easier to code in "high-level" languages than in "low-level" ones.</w:t>
      </w:r>
      <w:r>
        <w:br/>
        <w:t>There are many approaches to the Software development process.</w:t>
      </w:r>
      <w:r>
        <w:br/>
        <w:t>Some text editors such as Emacs allow GDB to be invoked through them, to provide a visual environment.</w:t>
      </w:r>
      <w:r>
        <w:br/>
        <w:t>The Unified Modeling Language (UML) is a notatio</w:t>
      </w:r>
      <w:r>
        <w:t>n used for both the OOAD and MDA.</w:t>
      </w:r>
      <w:r>
        <w:br/>
        <w:t>A study found that a few simple readability transformations made code shorter and drastically reduced the time to understand it.</w:t>
      </w:r>
    </w:p>
    <w:sectPr w:rsidR="00F477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72361">
    <w:abstractNumId w:val="8"/>
  </w:num>
  <w:num w:numId="2" w16cid:durableId="1997830812">
    <w:abstractNumId w:val="6"/>
  </w:num>
  <w:num w:numId="3" w16cid:durableId="1431782643">
    <w:abstractNumId w:val="5"/>
  </w:num>
  <w:num w:numId="4" w16cid:durableId="318273097">
    <w:abstractNumId w:val="4"/>
  </w:num>
  <w:num w:numId="5" w16cid:durableId="1951470996">
    <w:abstractNumId w:val="7"/>
  </w:num>
  <w:num w:numId="6" w16cid:durableId="205723518">
    <w:abstractNumId w:val="3"/>
  </w:num>
  <w:num w:numId="7" w16cid:durableId="1818103979">
    <w:abstractNumId w:val="2"/>
  </w:num>
  <w:num w:numId="8" w16cid:durableId="2051414475">
    <w:abstractNumId w:val="1"/>
  </w:num>
  <w:num w:numId="9" w16cid:durableId="75629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1616"/>
    <w:rsid w:val="00CB0664"/>
    <w:rsid w:val="00F477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