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5A7" w:rsidRDefault="003F3A74">
      <w:r>
        <w:t>Text editors were also developed that allowed changes and corrections to be made much more easily than with punched cards..</w:t>
      </w:r>
      <w:r>
        <w:br/>
      </w:r>
      <w:r>
        <w:t xml:space="preserve"> Some languages are very popular for particular kinds of applications, while some languages are regularly used to write many different kinds of applications.</w:t>
      </w:r>
      <w:r>
        <w:br/>
        <w:t>One approach popular for requirements analysis is Use Case analysis.</w:t>
      </w:r>
      <w:r>
        <w:br/>
        <w:t xml:space="preserve"> Popular modeling techniques include Object-Oriented Analysis and Design (OOAD) and Model-Driven Architecture (MDA).</w:t>
      </w:r>
      <w:r>
        <w:br/>
        <w:t>Many factors, having little or nothing to do with the ability of the computer to efficiently compile and execute the code, contribute to readability.</w:t>
      </w:r>
      <w:r>
        <w:br/>
        <w:t xml:space="preserve"> These compiled la</w:t>
      </w:r>
      <w:r>
        <w:t>nguages allow the programmer to write programs in terms that are syntactically richer, and more capable of abstracting the code, making it easy to target varying machine instruction sets via compilation declarations and heuristics.</w:t>
      </w:r>
      <w:r>
        <w:br/>
        <w:t>For example, COBOL is still strong in corporate data centers often on large mainframe computers, Fortran in engineering applications, scripting languages in Web development, and C in embedded software.</w:t>
      </w:r>
      <w:r>
        <w:br/>
        <w:t xml:space="preserve"> The academic field and the engineering practice of computer programming are b</w:t>
      </w:r>
      <w:r>
        <w:t>oth largely concerned with discovering and implementing the most efficient algorithms for a given class of problems.</w:t>
      </w:r>
      <w:r>
        <w:br/>
        <w:t xml:space="preserve"> Debugging is often done with IDEs. Standalone debuggers like GDB are also used, and these often provide less of a visual environment, usually using a command line.</w:t>
      </w:r>
      <w:r>
        <w:br/>
        <w:t xml:space="preserve"> The first step in most formal software development processes is requirements analysis, followed by testing to determine value modeling, implementation, and failure elimination (debugging).</w:t>
      </w:r>
      <w:r>
        <w:br/>
        <w:t>Expert programmers are familiar with a v</w:t>
      </w:r>
      <w:r>
        <w:t>ariety of well-established algorithms and their respective complexities and use this knowledge to choose algorithms that are best suited to the circumstances.</w:t>
      </w:r>
      <w:r>
        <w:br/>
        <w:t xml:space="preserve"> Following a consistent programming style often helps readability.</w:t>
      </w:r>
      <w:r>
        <w:br/>
        <w:t>While these are sometimes considered programming, often the term software development is used for this larger overall process – with the terms programming, implementation, and coding reserved for the writing and editing of code per se.</w:t>
      </w:r>
      <w:r>
        <w:br/>
        <w:t xml:space="preserve">In 1801, the Jacquard loom could produce entirely </w:t>
      </w:r>
      <w:r>
        <w:t>different weaves by changing the "program" – a series of pasteboard cards with holes punched in them.</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3235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1237471">
    <w:abstractNumId w:val="8"/>
  </w:num>
  <w:num w:numId="2" w16cid:durableId="1775709911">
    <w:abstractNumId w:val="6"/>
  </w:num>
  <w:num w:numId="3" w16cid:durableId="985012508">
    <w:abstractNumId w:val="5"/>
  </w:num>
  <w:num w:numId="4" w16cid:durableId="1357925027">
    <w:abstractNumId w:val="4"/>
  </w:num>
  <w:num w:numId="5" w16cid:durableId="934485208">
    <w:abstractNumId w:val="7"/>
  </w:num>
  <w:num w:numId="6" w16cid:durableId="1260674583">
    <w:abstractNumId w:val="3"/>
  </w:num>
  <w:num w:numId="7" w16cid:durableId="160893017">
    <w:abstractNumId w:val="2"/>
  </w:num>
  <w:num w:numId="8" w16cid:durableId="723914907">
    <w:abstractNumId w:val="1"/>
  </w:num>
  <w:num w:numId="9" w16cid:durableId="46243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5A7"/>
    <w:rsid w:val="00326F90"/>
    <w:rsid w:val="003F3A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