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2B0" w:rsidRDefault="00C950D1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He gave the first description of cryptanalysis by frequency analysis, the earliest code-breaking algorithm.</w:t>
      </w:r>
      <w:r>
        <w:br/>
        <w:t>Scripting and breakpointing is also part of this process.</w:t>
      </w:r>
      <w:r>
        <w:br/>
        <w:t>Ma</w:t>
      </w:r>
      <w:r>
        <w:t>ny applications use a mix of several languages in their construction and use.</w:t>
      </w:r>
      <w:r>
        <w:br/>
        <w:t xml:space="preserve"> Following a consistent programming style often helps readability.</w:t>
      </w:r>
      <w:r>
        <w:br/>
        <w:t>Use of a static code analysis tool can help detect some possible problems.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Also, specific user environment and usage history can make it diffic</w:t>
      </w:r>
      <w:r>
        <w:t>ult to reproduce the problem.</w:t>
      </w:r>
      <w:r>
        <w:br/>
        <w:t xml:space="preserve"> Code-breaking algorithms have also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This can be a non-trivial task, for example as with parallel processes or some unusual software bugs.</w:t>
      </w:r>
      <w:r>
        <w:br/>
        <w:t>Unreadable code often leads to bugs, inefficiencies, and duplicated code.</w:t>
      </w:r>
      <w:r>
        <w:br/>
        <w:t>Text editors were also developed that allowed changes and correcti</w:t>
      </w:r>
      <w:r>
        <w:t>ons to be made much more easily than with punched cards.</w:t>
      </w:r>
    </w:p>
    <w:sectPr w:rsidR="00F222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6491264">
    <w:abstractNumId w:val="8"/>
  </w:num>
  <w:num w:numId="2" w16cid:durableId="1867256233">
    <w:abstractNumId w:val="6"/>
  </w:num>
  <w:num w:numId="3" w16cid:durableId="1281105619">
    <w:abstractNumId w:val="5"/>
  </w:num>
  <w:num w:numId="4" w16cid:durableId="1560096073">
    <w:abstractNumId w:val="4"/>
  </w:num>
  <w:num w:numId="5" w16cid:durableId="1054742411">
    <w:abstractNumId w:val="7"/>
  </w:num>
  <w:num w:numId="6" w16cid:durableId="107360726">
    <w:abstractNumId w:val="3"/>
  </w:num>
  <w:num w:numId="7" w16cid:durableId="792290413">
    <w:abstractNumId w:val="2"/>
  </w:num>
  <w:num w:numId="8" w16cid:durableId="1150945706">
    <w:abstractNumId w:val="1"/>
  </w:num>
  <w:num w:numId="9" w16cid:durableId="42901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50D1"/>
    <w:rsid w:val="00CB0664"/>
    <w:rsid w:val="00F222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2023-12-06T12:47:00Z</dcterms:modified>
  <cp:category/>
</cp:coreProperties>
</file>