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1000" w:rsidRDefault="005B1919">
      <w:r>
        <w:b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One approach popular for requirements analysis is Use Case analysis.</w:t>
      </w:r>
      <w:r>
        <w:br/>
        <w:t xml:space="preserve"> In the 1880s, Herman Hollerith invented the concept of storing data in machine-readable form.</w:t>
      </w:r>
      <w:r>
        <w:br/>
        <w:t>Unreadable code often leads to bugs, inefficiencies, and duplicated code.</w:t>
      </w:r>
      <w:r>
        <w:br/>
        <w:t xml:space="preserve"> High-level languages made the process of developing a program simpler and more understandable, and less bound to the underlying hardware.</w:t>
      </w:r>
      <w:r>
        <w:br/>
        <w:t xml:space="preserve"> The first computer program is generally dated to 1843, when mathematician Ada Lovelace published an algorithm to calculate a sequence</w:t>
      </w:r>
      <w:r>
        <w:t xml:space="preserve"> of Bernoulli numbers, intended to be carried out by Charles Babbage's Analytical Engine.</w:t>
      </w:r>
      <w:r>
        <w:br/>
        <w:t xml:space="preserve"> The first step in most formal software development processes is requirements analysis, followed by testing to determine value modeling, implementation, and failure elimination (debugging).</w:t>
      </w:r>
      <w:r>
        <w:br/>
        <w:t xml:space="preserve"> Whatever the approach to development may be, the final program must satisfy some fundamental properties.</w:t>
      </w:r>
      <w:r>
        <w:br/>
        <w:t>Trade-offs from this ideal involve finding enough programmers who know the language to build a team, the availability of compi</w:t>
      </w:r>
      <w:r>
        <w:t>lers for that language, and the efficiency with which programs written in a given language execute.</w:t>
      </w:r>
      <w:r>
        <w:br/>
        <w:t xml:space="preserve"> Computer programmers are those who write computer software.</w:t>
      </w:r>
      <w:r>
        <w:br/>
        <w:t>When debugging the problem in a GUI, the programmer can try to skip some user interaction from the original problem description and check if remaining actions are sufficient for bugs to appear.</w:t>
      </w:r>
      <w:r>
        <w:br/>
        <w:t>Ideally, the programming language best suited for the task at hand will be selected.</w:t>
      </w:r>
      <w:r>
        <w:br/>
        <w:t>As early as the 9th century, a programmable music sequencer was invented</w:t>
      </w:r>
      <w:r>
        <w:t xml:space="preserve"> by the Persian Banu Musa brothers, who described an automated mechanical flute player in the Book of Ingenious Devices.</w:t>
      </w:r>
      <w:r>
        <w:br/>
        <w:t>He gave the first description of cryptanalysis by frequency analysis, the earliest code-breaking algorithm.</w:t>
      </w:r>
    </w:p>
    <w:sectPr w:rsidR="008D10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7869735">
    <w:abstractNumId w:val="8"/>
  </w:num>
  <w:num w:numId="2" w16cid:durableId="1474369912">
    <w:abstractNumId w:val="6"/>
  </w:num>
  <w:num w:numId="3" w16cid:durableId="1929776779">
    <w:abstractNumId w:val="5"/>
  </w:num>
  <w:num w:numId="4" w16cid:durableId="1393623915">
    <w:abstractNumId w:val="4"/>
  </w:num>
  <w:num w:numId="5" w16cid:durableId="1007487147">
    <w:abstractNumId w:val="7"/>
  </w:num>
  <w:num w:numId="6" w16cid:durableId="1340737203">
    <w:abstractNumId w:val="3"/>
  </w:num>
  <w:num w:numId="7" w16cid:durableId="2079478738">
    <w:abstractNumId w:val="2"/>
  </w:num>
  <w:num w:numId="8" w16cid:durableId="1674870725">
    <w:abstractNumId w:val="1"/>
  </w:num>
  <w:num w:numId="9" w16cid:durableId="164592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1919"/>
    <w:rsid w:val="008D100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2023-12-06T06:33:00Z</dcterms:modified>
  <cp:category/>
</cp:coreProperties>
</file>