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918" w:rsidRDefault="00311CE5">
      <w:r>
        <w:t xml:space="preserve"> Whatever the approach to development may be, the final program must satisfy some fundamental properties..</w:t>
      </w:r>
      <w:r>
        <w:br/>
        <w:t>This can be a non-trivial task, for example as with parallel processes or some unusual software bugs.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applications use a mix of several languages in their construction and use.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</w:t>
      </w:r>
      <w:r>
        <w:t>nd the ability for low-level manipulation).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  <w:t>However, Charles Babbage had already written his first program for the Analytical Engine in 1837.</w:t>
      </w:r>
      <w:r>
        <w:br/>
        <w:t xml:space="preserve">However, with the </w:t>
      </w:r>
      <w:r>
        <w:t>concept of the stored-program computer introduced in 1949, both programs and data were stored and manipulated in the same way in computer memory.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These compiled languages allow the programmer to write programs in terms that are syntactically richer, and more capable of abstracting the code, making it easy to target varyi</w:t>
      </w:r>
      <w:r>
        <w:t>ng machine instruction sets via compilation declarations and heuristics.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He gave the first description of cryptanalysis by frequency analysis, </w:t>
      </w:r>
      <w:r>
        <w:t>the earliest code-breaking algorithm.</w:t>
      </w:r>
    </w:p>
    <w:sectPr w:rsidR="006569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624122">
    <w:abstractNumId w:val="8"/>
  </w:num>
  <w:num w:numId="2" w16cid:durableId="1768773693">
    <w:abstractNumId w:val="6"/>
  </w:num>
  <w:num w:numId="3" w16cid:durableId="404302815">
    <w:abstractNumId w:val="5"/>
  </w:num>
  <w:num w:numId="4" w16cid:durableId="1114713730">
    <w:abstractNumId w:val="4"/>
  </w:num>
  <w:num w:numId="5" w16cid:durableId="2132891677">
    <w:abstractNumId w:val="7"/>
  </w:num>
  <w:num w:numId="6" w16cid:durableId="820971283">
    <w:abstractNumId w:val="3"/>
  </w:num>
  <w:num w:numId="7" w16cid:durableId="1665932172">
    <w:abstractNumId w:val="2"/>
  </w:num>
  <w:num w:numId="8" w16cid:durableId="808742115">
    <w:abstractNumId w:val="1"/>
  </w:num>
  <w:num w:numId="9" w16cid:durableId="7151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CE5"/>
    <w:rsid w:val="00326F90"/>
    <w:rsid w:val="006569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