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886" w:rsidRDefault="00401230">
      <w:r>
        <w:t>By the late 1960s, data storage devices and computer terminals became inexpensive enough that programs could be created by typing directly into the computers..</w:t>
      </w:r>
      <w:r>
        <w:br/>
      </w:r>
      <w:r>
        <w:t xml:space="preserve"> The academic field and the engineering practice of computer programming are both largely concerned with discovering and implementing the most efficient algorithms for a given class of problems.</w:t>
      </w:r>
      <w:r>
        <w:br/>
        <w:t>They are the building blocks for all software, from the simplest applications to the most sophisticated ones.</w:t>
      </w:r>
      <w:r>
        <w:br/>
      </w:r>
      <w:r>
        <w:br/>
        <w:t xml:space="preserve"> Following a consistent programming style often helps readability.</w:t>
      </w:r>
      <w:r>
        <w:br/>
        <w:t>It involves designing and implementing algorithms, step-by-step specifications of procedures, by writing code in one or more programming la</w:t>
      </w:r>
      <w:r>
        <w:t>nguages.</w:t>
      </w:r>
      <w:r>
        <w:br/>
        <w:t>Programmers typically use high-level programming languages that are more easily intelligible to humans than machine code, which is directly executed by the central processing unit.</w:t>
      </w:r>
      <w:r>
        <w:br/>
        <w:t xml:space="preserve"> Programs were mostly entered using punched cards or paper tape.</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These compiled langu</w:t>
      </w:r>
      <w:r>
        <w:t>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 data in machine-readable form.</w:t>
      </w:r>
      <w:r>
        <w:br/>
        <w:t>Many factors, having little or nothing to do with the ability of the computer to efficiently compile and execute the code, contribute to readability.</w:t>
      </w:r>
      <w:r>
        <w:br/>
        <w:t>In 1801, the Jacquard loom could produ</w:t>
      </w:r>
      <w:r>
        <w:t>ce entirely different weaves by changing the "program" – a series of pasteboard cards with holes punched in them.</w:t>
      </w:r>
      <w:r>
        <w:br/>
        <w:t>Integrated development environments (IDEs) aim to integrate all such help.</w:t>
      </w:r>
      <w:r>
        <w:br/>
        <w:t>Programming languages are essential for software development.</w:t>
      </w:r>
    </w:p>
    <w:sectPr w:rsidR="006578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2879568">
    <w:abstractNumId w:val="8"/>
  </w:num>
  <w:num w:numId="2" w16cid:durableId="1679386441">
    <w:abstractNumId w:val="6"/>
  </w:num>
  <w:num w:numId="3" w16cid:durableId="1130367046">
    <w:abstractNumId w:val="5"/>
  </w:num>
  <w:num w:numId="4" w16cid:durableId="718939041">
    <w:abstractNumId w:val="4"/>
  </w:num>
  <w:num w:numId="5" w16cid:durableId="1789422177">
    <w:abstractNumId w:val="7"/>
  </w:num>
  <w:num w:numId="6" w16cid:durableId="727456820">
    <w:abstractNumId w:val="3"/>
  </w:num>
  <w:num w:numId="7" w16cid:durableId="1733389105">
    <w:abstractNumId w:val="2"/>
  </w:num>
  <w:num w:numId="8" w16cid:durableId="139077245">
    <w:abstractNumId w:val="1"/>
  </w:num>
  <w:num w:numId="9" w16cid:durableId="112415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230"/>
    <w:rsid w:val="006578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