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E58" w:rsidRDefault="00FC64E8">
      <w:r>
        <w:t>Text editors were also developed that allowed changes and corrections to be made much more easily than with punched cards..</w:t>
      </w:r>
      <w:r>
        <w:br/>
        <w:t xml:space="preserve"> Programmable devices have existed for centuries.</w:t>
      </w:r>
      <w:r>
        <w:br/>
        <w:t xml:space="preserve">FORTRAN, the first widely used high-level language to have a functional </w:t>
      </w:r>
      <w:r>
        <w:t>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They are the building blocks for all software, from the simplest applications to the mo</w:t>
      </w:r>
      <w:r>
        <w:t>st sophisticated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Various visual programming languages have also been developed with the intent to resolve readability conc</w:t>
      </w:r>
      <w:r>
        <w:t>erns by adopting non-traditional approaches to code structure and display.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</w:t>
      </w:r>
      <w:r>
        <w:t>s of applications.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Provided the functions in a library follow the appropriat</w:t>
      </w:r>
      <w:r>
        <w:t>e run-time conventions (e.g., method of passing arguments), then these functions may be written in any other language.</w:t>
      </w:r>
    </w:p>
    <w:sectPr w:rsidR="00737E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126124">
    <w:abstractNumId w:val="8"/>
  </w:num>
  <w:num w:numId="2" w16cid:durableId="960648529">
    <w:abstractNumId w:val="6"/>
  </w:num>
  <w:num w:numId="3" w16cid:durableId="522674922">
    <w:abstractNumId w:val="5"/>
  </w:num>
  <w:num w:numId="4" w16cid:durableId="651952479">
    <w:abstractNumId w:val="4"/>
  </w:num>
  <w:num w:numId="5" w16cid:durableId="1558858455">
    <w:abstractNumId w:val="7"/>
  </w:num>
  <w:num w:numId="6" w16cid:durableId="463351838">
    <w:abstractNumId w:val="3"/>
  </w:num>
  <w:num w:numId="7" w16cid:durableId="1972009046">
    <w:abstractNumId w:val="2"/>
  </w:num>
  <w:num w:numId="8" w16cid:durableId="581647150">
    <w:abstractNumId w:val="1"/>
  </w:num>
  <w:num w:numId="9" w16cid:durableId="162962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7E58"/>
    <w:rsid w:val="00AA1D8D"/>
    <w:rsid w:val="00B47730"/>
    <w:rsid w:val="00CB0664"/>
    <w:rsid w:val="00FC64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