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B5D" w:rsidRDefault="00536614">
      <w:r>
        <w:t>Many programmers use forms of Agile software development where the various stages of formal software development are more integrated together into short cycles that take a few weeks rather than years..</w:t>
      </w:r>
      <w:r>
        <w:br/>
      </w:r>
      <w:r>
        <w:t xml:space="preserve"> Code-breaking algorithms have also existed for centuries.</w:t>
      </w:r>
      <w:r>
        <w:br/>
        <w:t>Compilers harnessed the power of computers to make programming easier by allowing programmers to specify calculations by entering a formula using infix notation.</w:t>
      </w:r>
      <w:r>
        <w:br/>
        <w:t>There exist a lot of different approaches for each of those tasks.</w:t>
      </w:r>
      <w:r>
        <w:br/>
        <w:t xml:space="preserve"> High-level languages made the process of developing a program simpler and more understandable, and less bound to the underlying hardware.</w:t>
      </w:r>
      <w:r>
        <w:br/>
        <w:t>Text editors were also developed that allowed changes and corrections to be made much</w:t>
      </w:r>
      <w:r>
        <w:t xml:space="preserve"> more easily than with punched cards.</w:t>
      </w:r>
      <w:r>
        <w:br/>
        <w:t>Integrated development environments (IDEs) aim to integrate all such help.</w:t>
      </w:r>
      <w:r>
        <w:br/>
        <w:t>When debugging the problem in a GUI, the programmer can try to skip some user interaction from the original problem description and check if remaining actions are sufficient for bugs to appear.</w:t>
      </w:r>
      <w:r>
        <w:br/>
        <w:t>In 1206, the Arab engineer Al-Jazari invented a programmable drum machine where a musical mechanical automaton could be made to play different rhythms and drum patterns, via pegs and cams.</w:t>
      </w:r>
      <w:r>
        <w:br/>
        <w:t>By the late 1960</w:t>
      </w:r>
      <w:r>
        <w:t>s, data storage devices and computer terminals became inexpensive enough that programs could be created by typing directly into the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Their jobs usually involve:</w:t>
      </w:r>
      <w:r>
        <w:br/>
        <w:t xml:space="preserve"> Although programming has been presented in the media as a somewhat mathematical subject, some research shows that good programmer</w:t>
      </w:r>
      <w:r>
        <w:t>s have strong skills in natural human languages, and that learning to code is similar to learning a foreign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The choice</w:t>
      </w:r>
      <w:r>
        <w:t xml:space="preserve"> of language used is subject to many considerations, such as company policy, suitability to task, availability of third-party packages, or individual preference.</w:t>
      </w:r>
    </w:p>
    <w:sectPr w:rsidR="00CE5B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7337828">
    <w:abstractNumId w:val="8"/>
  </w:num>
  <w:num w:numId="2" w16cid:durableId="1892034064">
    <w:abstractNumId w:val="6"/>
  </w:num>
  <w:num w:numId="3" w16cid:durableId="304284066">
    <w:abstractNumId w:val="5"/>
  </w:num>
  <w:num w:numId="4" w16cid:durableId="248076581">
    <w:abstractNumId w:val="4"/>
  </w:num>
  <w:num w:numId="5" w16cid:durableId="1350333243">
    <w:abstractNumId w:val="7"/>
  </w:num>
  <w:num w:numId="6" w16cid:durableId="879391853">
    <w:abstractNumId w:val="3"/>
  </w:num>
  <w:num w:numId="7" w16cid:durableId="1705474488">
    <w:abstractNumId w:val="2"/>
  </w:num>
  <w:num w:numId="8" w16cid:durableId="1130854106">
    <w:abstractNumId w:val="1"/>
  </w:num>
  <w:num w:numId="9" w16cid:durableId="157366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614"/>
    <w:rsid w:val="00AA1D8D"/>
    <w:rsid w:val="00B47730"/>
    <w:rsid w:val="00CB0664"/>
    <w:rsid w:val="00CE5B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