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9E4" w:rsidRDefault="00A02EC3">
      <w:r>
        <w:t>However, with the concept of the stored-program computer introduced in 1949, both programs and data were stored and manipulated in the same way in computer memory..</w:t>
      </w:r>
      <w:r>
        <w:br/>
        <w:t>Integrated development environments (IDEs) aim to integrate all such help.</w:t>
      </w:r>
      <w:r>
        <w:br/>
      </w:r>
      <w:r>
        <w:t xml:space="preserve"> Code-breaking algorithms have also existed for centuries.</w:t>
      </w:r>
      <w:r>
        <w:br/>
        <w:t>Programming languages are essential for software development.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</w:t>
      </w:r>
      <w:r>
        <w:t>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Compilers harnessed the power of computers to make programming easier by allowing programmers to specify calculations by entering a form</w:t>
      </w:r>
      <w:r>
        <w:t>ula using infix notation.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</w:t>
      </w:r>
      <w:r>
        <w:t>g the "program" – a series of pasteboard cards with holes punched in them.</w:t>
      </w:r>
    </w:p>
    <w:sectPr w:rsidR="009E7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539127">
    <w:abstractNumId w:val="8"/>
  </w:num>
  <w:num w:numId="2" w16cid:durableId="358775773">
    <w:abstractNumId w:val="6"/>
  </w:num>
  <w:num w:numId="3" w16cid:durableId="1365868501">
    <w:abstractNumId w:val="5"/>
  </w:num>
  <w:num w:numId="4" w16cid:durableId="1470636928">
    <w:abstractNumId w:val="4"/>
  </w:num>
  <w:num w:numId="5" w16cid:durableId="1506047870">
    <w:abstractNumId w:val="7"/>
  </w:num>
  <w:num w:numId="6" w16cid:durableId="41254883">
    <w:abstractNumId w:val="3"/>
  </w:num>
  <w:num w:numId="7" w16cid:durableId="672681246">
    <w:abstractNumId w:val="2"/>
  </w:num>
  <w:num w:numId="8" w16cid:durableId="325405460">
    <w:abstractNumId w:val="1"/>
  </w:num>
  <w:num w:numId="9" w16cid:durableId="8325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9E4"/>
    <w:rsid w:val="00A02E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