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4F5" w:rsidRDefault="00237DFF">
      <w:r>
        <w:t>Some languages are more prone to some kinds of faults because their specification does not require compilers to perform as much checking as other languages..</w:t>
      </w:r>
      <w:r>
        <w:br/>
        <w:t xml:space="preserve">Trial-and-error/divide-and-conquer is needed: the programmer will try to remove some parts of </w:t>
      </w:r>
      <w:r>
        <w:t>the original test case and check if the problem still exists.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Techniques like Code refactoring can enhance readability.</w:t>
      </w:r>
      <w:r>
        <w:br/>
        <w:t>Some text editors such as Emacs allow GDB to be invoked through them, to provide a visual environment.</w:t>
      </w:r>
      <w:r>
        <w:br/>
        <w:t xml:space="preserve"> Allen Downey, in his book How To Think Like A Computer Scientist, writes:</w:t>
      </w:r>
      <w:r>
        <w:br/>
        <w:t xml:space="preserve"> Many compute</w:t>
      </w:r>
      <w:r>
        <w:t>r languages provide a mechanism to call functions provided by shared libraries.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It involves designing and implementing algorithms, step-by-step specifications of procedures, by writing code in one or more programming languages.</w:t>
      </w:r>
      <w:r>
        <w:br/>
        <w:t>Ideally, the programming language best suited for the task at hand will be selected.</w:t>
      </w:r>
      <w:r>
        <w:br/>
        <w:t>One approach popular for</w:t>
      </w:r>
      <w:r>
        <w:t xml:space="preserve"> requirements analysis is Use Case analysis.</w:t>
      </w:r>
      <w:r>
        <w:br/>
        <w:t xml:space="preserve"> After the bug is reproduced, the input of the program may need to be simplified to make it easier to debug.</w:t>
      </w:r>
      <w:r>
        <w:br/>
        <w:t xml:space="preserve"> Programs were mostly entered using punched cards or paper tape.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By the late 1960s, data storage devices and computer terminals became inexpensive enough that </w:t>
      </w:r>
      <w:r>
        <w:t>programs could be created by typing directly into the computers.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D934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511021">
    <w:abstractNumId w:val="8"/>
  </w:num>
  <w:num w:numId="2" w16cid:durableId="1639188214">
    <w:abstractNumId w:val="6"/>
  </w:num>
  <w:num w:numId="3" w16cid:durableId="1608078383">
    <w:abstractNumId w:val="5"/>
  </w:num>
  <w:num w:numId="4" w16cid:durableId="1846509143">
    <w:abstractNumId w:val="4"/>
  </w:num>
  <w:num w:numId="5" w16cid:durableId="801078031">
    <w:abstractNumId w:val="7"/>
  </w:num>
  <w:num w:numId="6" w16cid:durableId="951596269">
    <w:abstractNumId w:val="3"/>
  </w:num>
  <w:num w:numId="7" w16cid:durableId="550271139">
    <w:abstractNumId w:val="2"/>
  </w:num>
  <w:num w:numId="8" w16cid:durableId="1790052773">
    <w:abstractNumId w:val="1"/>
  </w:num>
  <w:num w:numId="9" w16cid:durableId="1982616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7DFF"/>
    <w:rsid w:val="0029639D"/>
    <w:rsid w:val="00326F90"/>
    <w:rsid w:val="00AA1D8D"/>
    <w:rsid w:val="00B47730"/>
    <w:rsid w:val="00CB0664"/>
    <w:rsid w:val="00D934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2023-12-06T07:56:00Z</dcterms:modified>
  <cp:category/>
</cp:coreProperties>
</file>