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E9F" w:rsidRDefault="00C13EAF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</w:t>
      </w:r>
      <w:r>
        <w:t>blems.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>There are many approaches to the Software development pr</w:t>
      </w:r>
      <w:r>
        <w:t>ocess.</w:t>
      </w:r>
      <w:r>
        <w:br/>
        <w:t>Techniques like Code refactoring can enhance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with the concept of the stored-program computer introduce</w:t>
      </w:r>
      <w:r>
        <w:t>d in 1949, both programs and data were stored and manipulated in the same way in computer memory.</w:t>
      </w:r>
      <w:r>
        <w:br/>
        <w:t>It affects the aspects of quality above, including portability, usability and most importantly maintainability.</w:t>
      </w:r>
    </w:p>
    <w:sectPr w:rsidR="00447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69670">
    <w:abstractNumId w:val="8"/>
  </w:num>
  <w:num w:numId="2" w16cid:durableId="1284576629">
    <w:abstractNumId w:val="6"/>
  </w:num>
  <w:num w:numId="3" w16cid:durableId="1517496628">
    <w:abstractNumId w:val="5"/>
  </w:num>
  <w:num w:numId="4" w16cid:durableId="134838279">
    <w:abstractNumId w:val="4"/>
  </w:num>
  <w:num w:numId="5" w16cid:durableId="1115515990">
    <w:abstractNumId w:val="7"/>
  </w:num>
  <w:num w:numId="6" w16cid:durableId="1744133785">
    <w:abstractNumId w:val="3"/>
  </w:num>
  <w:num w:numId="7" w16cid:durableId="730494566">
    <w:abstractNumId w:val="2"/>
  </w:num>
  <w:num w:numId="8" w16cid:durableId="81998804">
    <w:abstractNumId w:val="1"/>
  </w:num>
  <w:num w:numId="9" w16cid:durableId="10631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E9F"/>
    <w:rsid w:val="00AA1D8D"/>
    <w:rsid w:val="00B47730"/>
    <w:rsid w:val="00C13E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