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363" w:rsidRDefault="00C240B4">
      <w:r>
        <w:t>It involves designing and implementing algorithms, step-by-step specifications of procedures, by writing code in one or more programming languages..</w:t>
      </w:r>
      <w:r>
        <w:br/>
        <w:t>Many applications use a mix of several languages in their construction and use.</w:t>
      </w:r>
      <w:r>
        <w:br/>
        <w:t xml:space="preserve">Normally the first step </w:t>
      </w:r>
      <w:r>
        <w:t>in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 xml:space="preserve"> Implementation techniques i</w:t>
      </w:r>
      <w:r>
        <w:t>nclude imperative languages (object-oriented or procedural), functional languages, and logic languages.</w:t>
      </w:r>
      <w:r>
        <w:br/>
        <w:t xml:space="preserve"> In the 1880s, Herman Hollerith invented the concept of storing data in machine-readable form.</w:t>
      </w:r>
      <w:r>
        <w:br/>
        <w:t xml:space="preserve"> Whatever the approach to development may be, the final program must satisfy some fundamental properties.</w:t>
      </w:r>
      <w:r>
        <w:br/>
        <w:t>For example, when a bug in a compiler can make it crash when parsing some large source file, a simplification of the test case that results in only few lines from the original source file can be sufficient t</w:t>
      </w:r>
      <w:r>
        <w:t>o reproduce the same crash.</w:t>
      </w:r>
      <w:r>
        <w:br/>
        <w:t xml:space="preserve"> Debugging is a very important task in the software development process since having defects in a program can have significant consequences for its users.</w:t>
      </w:r>
      <w:r>
        <w:br/>
        <w:t>Sometimes software development is known as software engineering, especially when it employs formal methods or follows an engineering design process.</w:t>
      </w:r>
      <w:r>
        <w:br/>
        <w:t xml:space="preserve"> Debugging is often done with IDEs. Standalone debuggers like GDB are also used, and these often provide less of a visual environment, usually using a command line.</w:t>
      </w:r>
      <w:r>
        <w:br/>
        <w:t>FORTRAN, the fi</w:t>
      </w:r>
      <w:r>
        <w:t>rst widely used high-level language to have a functional implementation, came out in 1957, and many other languages were soon developed—in particular, COBOL aimed at commercial data processing, and Lisp for computer research.</w:t>
      </w:r>
      <w:r>
        <w:br/>
        <w:t xml:space="preserve"> Allen Downey, in his book How To Think Like A Computer Scientist, writes:</w:t>
      </w:r>
      <w:r>
        <w:br/>
        <w:t xml:space="preserve"> Many computer languages provide a mechanism to call functions provided by shared libraries.</w:t>
      </w:r>
      <w:r>
        <w:br/>
        <w:t>The choice of language used is subject to many considerations, such as company policy, suitability to task, availabili</w:t>
      </w:r>
      <w:r>
        <w:t>ty of third-party packages, or individual preference.</w:t>
      </w:r>
    </w:p>
    <w:sectPr w:rsidR="000C43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3238604">
    <w:abstractNumId w:val="8"/>
  </w:num>
  <w:num w:numId="2" w16cid:durableId="1310355796">
    <w:abstractNumId w:val="6"/>
  </w:num>
  <w:num w:numId="3" w16cid:durableId="677849938">
    <w:abstractNumId w:val="5"/>
  </w:num>
  <w:num w:numId="4" w16cid:durableId="1803497347">
    <w:abstractNumId w:val="4"/>
  </w:num>
  <w:num w:numId="5" w16cid:durableId="2147158373">
    <w:abstractNumId w:val="7"/>
  </w:num>
  <w:num w:numId="6" w16cid:durableId="965352870">
    <w:abstractNumId w:val="3"/>
  </w:num>
  <w:num w:numId="7" w16cid:durableId="26295763">
    <w:abstractNumId w:val="2"/>
  </w:num>
  <w:num w:numId="8" w16cid:durableId="1696423698">
    <w:abstractNumId w:val="1"/>
  </w:num>
  <w:num w:numId="9" w16cid:durableId="55582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363"/>
    <w:rsid w:val="0015074B"/>
    <w:rsid w:val="0029639D"/>
    <w:rsid w:val="00326F90"/>
    <w:rsid w:val="00AA1D8D"/>
    <w:rsid w:val="00B47730"/>
    <w:rsid w:val="00C240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