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703" w:rsidRDefault="005F04E2">
      <w:r>
        <w:t>In 1801, the Jacquard loom could produce entirely different weaves by changing the "program" – a series of pasteboard cards with holes punched in them..</w:t>
      </w:r>
      <w:r>
        <w:br/>
        <w:t xml:space="preserve">Some languages are more prone to some kinds of faults because their specification does not </w:t>
      </w:r>
      <w:r>
        <w:t>require compilers to perform as much checking as other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Ideally, the programming language best suited for the task at hand will be selected.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Whatever the approach to developmen</w:t>
      </w:r>
      <w:r>
        <w:t>t may be, the final program must satisfy some fundamental properties.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Assembly languages were soon developed that let the </w:t>
      </w:r>
      <w:r>
        <w:t>programmer specify instruction in a text format (e.g., ADD X, TOTAL), with abbreviations for each operation code and meaningful names for specifying addresses.</w:t>
      </w:r>
      <w:r>
        <w:br/>
        <w:t>The Unified Modeling Language (UML) is a notation used for both the OOAD and MDA.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Code-breaking algorithms have also existed for centuries.</w:t>
      </w:r>
      <w:r>
        <w:br/>
        <w:t xml:space="preserve"> Programs were mostly entered using</w:t>
      </w:r>
      <w:r>
        <w:t xml:space="preserve"> punched cards or paper tape.</w:t>
      </w:r>
    </w:p>
    <w:sectPr w:rsidR="00E86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955598">
    <w:abstractNumId w:val="8"/>
  </w:num>
  <w:num w:numId="2" w16cid:durableId="1424062642">
    <w:abstractNumId w:val="6"/>
  </w:num>
  <w:num w:numId="3" w16cid:durableId="1794902725">
    <w:abstractNumId w:val="5"/>
  </w:num>
  <w:num w:numId="4" w16cid:durableId="1453092178">
    <w:abstractNumId w:val="4"/>
  </w:num>
  <w:num w:numId="5" w16cid:durableId="1821732853">
    <w:abstractNumId w:val="7"/>
  </w:num>
  <w:num w:numId="6" w16cid:durableId="1130324226">
    <w:abstractNumId w:val="3"/>
  </w:num>
  <w:num w:numId="7" w16cid:durableId="721321568">
    <w:abstractNumId w:val="2"/>
  </w:num>
  <w:num w:numId="8" w16cid:durableId="1755591775">
    <w:abstractNumId w:val="1"/>
  </w:num>
  <w:num w:numId="9" w16cid:durableId="45294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4E2"/>
    <w:rsid w:val="00AA1D8D"/>
    <w:rsid w:val="00B47730"/>
    <w:rsid w:val="00CB0664"/>
    <w:rsid w:val="00E867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