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C22" w:rsidRDefault="00B24452">
      <w:r>
        <w:t>However, with the concept of the stored-program computer introduced in 1949, both programs and data were stored and manipulated in the same way in computer memory..</w:t>
      </w:r>
      <w:r>
        <w:br/>
        <w:t xml:space="preserve">Expert programmers are familiar with a variety of well-established algorithms and </w:t>
      </w:r>
      <w:r>
        <w:t>their respective complexities and use this knowledge to choose algorithms that are best suited to the circumstances.</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w:t>
      </w:r>
      <w:r>
        <w:t>e entirely different weaves by changing the "program" – a series of pasteboard cards with holes punched in them.</w:t>
      </w:r>
      <w:r>
        <w:br/>
        <w:t>Many factors, having little or nothing to do with the ability of the computer to efficiently compile and execute the code, contribute to readability.</w:t>
      </w:r>
      <w:r>
        <w:br/>
        <w:t>The choice of language used is subject to many considerations, such as company policy, suitability to task, availability of third-party packages, or individual preference.</w:t>
      </w:r>
      <w:r>
        <w:br/>
        <w:t>A study found that a few simple readability transformations made code shorter</w:t>
      </w:r>
      <w:r>
        <w:t xml:space="preserve"> and drastically reduced the time to understand it.</w:t>
      </w:r>
      <w:r>
        <w:br/>
        <w:t xml:space="preserve"> High-level languages made the process of developing a program simpler and more understandable, and less bound to the underlying hardware.</w:t>
      </w:r>
      <w:r>
        <w:br/>
        <w:t>Many applications use a mix of several languages in their construction and use.</w:t>
      </w:r>
      <w:r>
        <w:br/>
        <w:t>However, Charles Babbage had already written his first program for the Analytical Engine in 1837.</w:t>
      </w:r>
      <w:r>
        <w:br/>
        <w:t>Integrated development environments (IDEs) aim to integrate all such help.</w:t>
      </w:r>
      <w:r>
        <w:br/>
        <w:t xml:space="preserve"> In the 1880s, Herman Hollerith invented the concept of storing data</w:t>
      </w:r>
      <w:r>
        <w:t xml:space="preserve"> in machine-readable form.</w:t>
      </w:r>
      <w:r>
        <w:br/>
        <w:t xml:space="preserve"> Implementation techniques include imperative languages (object-oriented or procedural), functional languages, and logic languages.</w:t>
      </w:r>
      <w:r>
        <w:br/>
        <w:t>FORTRAN, the first widely used high-level language to have a functional implementation, came out in 1957, and many other languages were soon developed—in particular, COBOL aimed at commercial data processing, and Lisp for computer research.</w:t>
      </w:r>
    </w:p>
    <w:sectPr w:rsidR="00013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961769">
    <w:abstractNumId w:val="8"/>
  </w:num>
  <w:num w:numId="2" w16cid:durableId="1493326081">
    <w:abstractNumId w:val="6"/>
  </w:num>
  <w:num w:numId="3" w16cid:durableId="1075206489">
    <w:abstractNumId w:val="5"/>
  </w:num>
  <w:num w:numId="4" w16cid:durableId="855968509">
    <w:abstractNumId w:val="4"/>
  </w:num>
  <w:num w:numId="5" w16cid:durableId="1963345402">
    <w:abstractNumId w:val="7"/>
  </w:num>
  <w:num w:numId="6" w16cid:durableId="538007551">
    <w:abstractNumId w:val="3"/>
  </w:num>
  <w:num w:numId="7" w16cid:durableId="1243024939">
    <w:abstractNumId w:val="2"/>
  </w:num>
  <w:num w:numId="8" w16cid:durableId="1387725673">
    <w:abstractNumId w:val="1"/>
  </w:num>
  <w:num w:numId="9" w16cid:durableId="152509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C22"/>
    <w:rsid w:val="00034616"/>
    <w:rsid w:val="0006063C"/>
    <w:rsid w:val="0015074B"/>
    <w:rsid w:val="0029639D"/>
    <w:rsid w:val="00326F90"/>
    <w:rsid w:val="00AA1D8D"/>
    <w:rsid w:val="00B2445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2023-12-06T11:43:00Z</dcterms:modified>
  <cp:category/>
</cp:coreProperties>
</file>