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687" w:rsidRDefault="003F1259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</w:t>
      </w:r>
      <w:r>
        <w:t>ility transformations made code shorter and drastically reduced the time to understand it.</w:t>
      </w:r>
      <w:r>
        <w:br/>
        <w:t>They are the building blocks for all software, from the simplest applications to the most sophisticated ones.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 xml:space="preserve">For example, when a bug in a compiler can make it crash when parsing some large source file, a simplification of the test case that results in only few lines </w:t>
      </w:r>
      <w:r>
        <w:t>from the original source file can be sufficient to reproduce the same crash.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The first compiler relat</w:t>
      </w:r>
      <w:r>
        <w:t>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621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012505">
    <w:abstractNumId w:val="8"/>
  </w:num>
  <w:num w:numId="2" w16cid:durableId="1993824369">
    <w:abstractNumId w:val="6"/>
  </w:num>
  <w:num w:numId="3" w16cid:durableId="1254897890">
    <w:abstractNumId w:val="5"/>
  </w:num>
  <w:num w:numId="4" w16cid:durableId="1782914348">
    <w:abstractNumId w:val="4"/>
  </w:num>
  <w:num w:numId="5" w16cid:durableId="834299204">
    <w:abstractNumId w:val="7"/>
  </w:num>
  <w:num w:numId="6" w16cid:durableId="1200626300">
    <w:abstractNumId w:val="3"/>
  </w:num>
  <w:num w:numId="7" w16cid:durableId="136143325">
    <w:abstractNumId w:val="2"/>
  </w:num>
  <w:num w:numId="8" w16cid:durableId="1872958789">
    <w:abstractNumId w:val="1"/>
  </w:num>
  <w:num w:numId="9" w16cid:durableId="213667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259"/>
    <w:rsid w:val="006216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