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A75" w:rsidRDefault="00E90903">
      <w:r>
        <w:t>Unreadable code often leads to bugs, inefficiencies, and duplicated code..</w:t>
      </w:r>
      <w:r>
        <w:br/>
      </w:r>
      <w:r>
        <w:t xml:space="preserve"> After the bug is reproduced, the input of the program may need to be simplified to make it easier to debug.</w:t>
      </w:r>
      <w:r>
        <w:br/>
      </w:r>
      <w:r>
        <w:br/>
        <w:t>For example, COBOL is still strong in corporate data centers often on large mainframe computers, Fortran in engineering applications, scripting languages in Web development, and C in embedded software.</w:t>
      </w:r>
      <w:r>
        <w:br/>
        <w:t>Integrated development environments (IDEs) aim to integrate all such help.</w:t>
      </w:r>
      <w:r>
        <w:br/>
        <w:t>Some of these factors include:</w:t>
      </w:r>
      <w:r>
        <w:br/>
        <w:t xml:space="preserve"> The presentation aspects of this (such as indents, line breaks, color highlighting, and so on</w:t>
      </w:r>
      <w:r>
        <w:t>) are often handled by the source code editor, but the content aspects reflect the programmer's talent and skills.</w:t>
      </w:r>
      <w:r>
        <w:br/>
        <w:t>However, Charles Babbage had already written his first program for the Analytical Engine in 1837.</w:t>
      </w:r>
      <w:r>
        <w:br/>
        <w:t>Ideally, the programming language best suited for the task at hand will be selected.</w:t>
      </w:r>
      <w:r>
        <w:br/>
        <w:t xml:space="preserve"> These compiled languages allow the programmer to write programs in terms that are syntactically richer, and more capable of abstracting the code, making it easy to target varying machine instruction sets via compi</w:t>
      </w:r>
      <w:r>
        <w:t>lation declarations and heuristics.</w:t>
      </w:r>
      <w:r>
        <w:br/>
        <w:t>It affects the aspects of quality above, including portability, usability and most importantly maintainability.</w:t>
      </w:r>
      <w:r>
        <w:br/>
        <w:t>In 1206, the Arab engineer Al-Jazari invented a programmable drum machine where a musical mechanical automaton could be made to play different rhythms and drum patterns, via pegs and cams.</w:t>
      </w:r>
      <w:r>
        <w:br/>
        <w:t>Techniques like Code refactoring can enhance readability.</w:t>
      </w:r>
      <w:r>
        <w:br/>
        <w:t>They are the building blocks for all software, from the simplest applications to the most sophisticated ones.</w:t>
      </w:r>
      <w:r>
        <w:br/>
      </w:r>
      <w:r>
        <w:br/>
        <w:t xml:space="preserve"> Compu</w:t>
      </w:r>
      <w:r>
        <w:t>ter programming or coding is the composition of sequences of instructions, called programs, that computers can follow to perform tasks.</w:t>
      </w:r>
      <w:r>
        <w:br/>
        <w:t>Expert programmers are familiar with a variety of well-established algorithms and their respective complexities and use this knowledge to choose algorithms that are best suited to the circumstances.</w:t>
      </w:r>
    </w:p>
    <w:sectPr w:rsidR="006B3A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950363">
    <w:abstractNumId w:val="8"/>
  </w:num>
  <w:num w:numId="2" w16cid:durableId="1907259567">
    <w:abstractNumId w:val="6"/>
  </w:num>
  <w:num w:numId="3" w16cid:durableId="304746628">
    <w:abstractNumId w:val="5"/>
  </w:num>
  <w:num w:numId="4" w16cid:durableId="1042831242">
    <w:abstractNumId w:val="4"/>
  </w:num>
  <w:num w:numId="5" w16cid:durableId="412818208">
    <w:abstractNumId w:val="7"/>
  </w:num>
  <w:num w:numId="6" w16cid:durableId="211771747">
    <w:abstractNumId w:val="3"/>
  </w:num>
  <w:num w:numId="7" w16cid:durableId="64031412">
    <w:abstractNumId w:val="2"/>
  </w:num>
  <w:num w:numId="8" w16cid:durableId="819467525">
    <w:abstractNumId w:val="1"/>
  </w:num>
  <w:num w:numId="9" w16cid:durableId="186956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3A75"/>
    <w:rsid w:val="00AA1D8D"/>
    <w:rsid w:val="00B47730"/>
    <w:rsid w:val="00CB0664"/>
    <w:rsid w:val="00E909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