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110" w:rsidRDefault="00EC5CE6">
      <w:r>
        <w:t>Compilers harnessed the power of computers to make programming easier by allowing programmers to specify calculations by entering a formula using infix notation..</w:t>
      </w:r>
      <w:r>
        <w:br/>
        <w:t xml:space="preserve">Some text editors such as Emacs allow GDB to be invoked through them, to provide a </w:t>
      </w:r>
      <w:r>
        <w:t>visual environment.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 study found that a few simple readability transformations made code shorter and drastically reduced the time to understand it.</w:t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satisfy some fundamen</w:t>
      </w:r>
      <w:r>
        <w:t>tal properties.</w:t>
      </w:r>
      <w:r>
        <w:br/>
        <w:t>There are many approaches to the Software development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He gave the first description of cryptanalysis by frequency analysis, the earliest code-breaking algorithm.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The first compiler related tool, the A-0 System, was developed in 1952 by</w:t>
      </w:r>
      <w:r>
        <w:t xml:space="preserve"> Grace Hopper, who also coined the term 'compiler'.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7371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777719">
    <w:abstractNumId w:val="8"/>
  </w:num>
  <w:num w:numId="2" w16cid:durableId="2053068010">
    <w:abstractNumId w:val="6"/>
  </w:num>
  <w:num w:numId="3" w16cid:durableId="2097940799">
    <w:abstractNumId w:val="5"/>
  </w:num>
  <w:num w:numId="4" w16cid:durableId="514882044">
    <w:abstractNumId w:val="4"/>
  </w:num>
  <w:num w:numId="5" w16cid:durableId="629823088">
    <w:abstractNumId w:val="7"/>
  </w:num>
  <w:num w:numId="6" w16cid:durableId="1343439364">
    <w:abstractNumId w:val="3"/>
  </w:num>
  <w:num w:numId="7" w16cid:durableId="784812113">
    <w:abstractNumId w:val="2"/>
  </w:num>
  <w:num w:numId="8" w16cid:durableId="1119184114">
    <w:abstractNumId w:val="1"/>
  </w:num>
  <w:num w:numId="9" w16cid:durableId="8029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110"/>
    <w:rsid w:val="00AA1D8D"/>
    <w:rsid w:val="00B47730"/>
    <w:rsid w:val="00CB0664"/>
    <w:rsid w:val="00EC5C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