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478C" w:rsidRDefault="00193C30">
      <w:r>
        <w:t>Also, specific user environment and usage history can make it difficult to reproduce the problem..</w:t>
      </w:r>
      <w:r>
        <w:br/>
        <w:t xml:space="preserve">Methods of measuring programming language popularity include: counting the number of job advertisements that mention the language, the number of books </w:t>
      </w:r>
      <w:r>
        <w:t>sold and courses teaching the language (this overestimates the importance of newer languages), and estimates of the number of existing lines of code written in the language (this underestimates the number of users of business languages such as COBOL).</w:t>
      </w:r>
      <w:r>
        <w:br/>
        <w:t xml:space="preserve"> Implementation techniques include imperative languages (object-oriented or procedural), functional languages, and logic languages.</w:t>
      </w:r>
      <w:r>
        <w:br/>
        <w:t xml:space="preserve"> Readability is important because programmers spend the majority of their time reading, trying to understand, reusing and modify</w:t>
      </w:r>
      <w:r>
        <w:t>ing existing source code, rather than writing new source code.</w:t>
      </w:r>
      <w:r>
        <w:br/>
        <w:t xml:space="preserve"> Some languages are very popular for particular kinds of applications, while some languages are regularly used to write many different kinds of applications.</w:t>
      </w:r>
      <w:r>
        <w:br/>
        <w:t>However, Charles Babbage had already written his first program for the Analytical Engine in 1837.</w:t>
      </w:r>
      <w:r>
        <w:br/>
        <w:t>There exist a lot of different approaches for each of those tasks.</w:t>
      </w:r>
      <w:r>
        <w:br/>
        <w:t>Provided the functions in a library follow the appropriate run-time conventions (e.g., method of passing arguments), then thes</w:t>
      </w:r>
      <w:r>
        <w:t>e functions may be written in any other language.</w:t>
      </w:r>
      <w:r>
        <w:br/>
        <w:t xml:space="preserve"> Machine code was the language of early programs, written in the instruction set of the particular machine, often in binary notation.</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Auxiliary tasks accompanying and related t</w:t>
      </w:r>
      <w:r>
        <w:t>o programming include analyzing requirements, testing, debugging (investigating and fixing problems), implementation of build systems, and management of derived artifacts, such as programs' machine code.</w:t>
      </w:r>
      <w:r>
        <w:br/>
        <w:t>However, with the concept of the stored-program computer introduced in 1949, both programs and data were stored and manipulated in the same way in computer memory.</w:t>
      </w:r>
      <w:r>
        <w:br/>
        <w:t xml:space="preserve">For example, COBOL is still strong in corporate data centers often on large mainframe computers, Fortran in engineering applications, scripting </w:t>
      </w:r>
      <w:r>
        <w:t>languages in Web development, and C in embedded software.</w:t>
      </w:r>
      <w:r>
        <w:br/>
      </w:r>
      <w:r>
        <w:br/>
        <w:t>The first compiler related tool, the A-0 System, was developed in 1952 by Grace Hopper, who also coined the term 'compiler'.</w:t>
      </w:r>
      <w:r>
        <w:br/>
        <w:t xml:space="preserve"> Popular modeling techniques include Object-Oriented Analysis and Design (OOAD) and Model-Driven Architecture (MDA).</w:t>
      </w:r>
    </w:p>
    <w:sectPr w:rsidR="009547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1950783">
    <w:abstractNumId w:val="8"/>
  </w:num>
  <w:num w:numId="2" w16cid:durableId="1805805603">
    <w:abstractNumId w:val="6"/>
  </w:num>
  <w:num w:numId="3" w16cid:durableId="381488912">
    <w:abstractNumId w:val="5"/>
  </w:num>
  <w:num w:numId="4" w16cid:durableId="1419642634">
    <w:abstractNumId w:val="4"/>
  </w:num>
  <w:num w:numId="5" w16cid:durableId="1652248306">
    <w:abstractNumId w:val="7"/>
  </w:num>
  <w:num w:numId="6" w16cid:durableId="304823738">
    <w:abstractNumId w:val="3"/>
  </w:num>
  <w:num w:numId="7" w16cid:durableId="2051146032">
    <w:abstractNumId w:val="2"/>
  </w:num>
  <w:num w:numId="8" w16cid:durableId="882641563">
    <w:abstractNumId w:val="1"/>
  </w:num>
  <w:num w:numId="9" w16cid:durableId="1810632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C30"/>
    <w:rsid w:val="0029639D"/>
    <w:rsid w:val="00326F90"/>
    <w:rsid w:val="009547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2023-12-06T04:59:00Z</dcterms:modified>
  <cp:category/>
</cp:coreProperties>
</file>