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64" w:rsidRDefault="00D05CA3">
      <w:r>
        <w:t>Techniques like Code refactoring can enhance readability..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</w:t>
      </w:r>
      <w:r>
        <w:t>mmable devices have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The choice of language used </w:t>
      </w:r>
      <w:r>
        <w:t>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</w:t>
      </w:r>
      <w:r>
        <w:t>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</w:p>
    <w:sectPr w:rsidR="00AD6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209489">
    <w:abstractNumId w:val="8"/>
  </w:num>
  <w:num w:numId="2" w16cid:durableId="1596742440">
    <w:abstractNumId w:val="6"/>
  </w:num>
  <w:num w:numId="3" w16cid:durableId="2131244490">
    <w:abstractNumId w:val="5"/>
  </w:num>
  <w:num w:numId="4" w16cid:durableId="1214535936">
    <w:abstractNumId w:val="4"/>
  </w:num>
  <w:num w:numId="5" w16cid:durableId="1832213389">
    <w:abstractNumId w:val="7"/>
  </w:num>
  <w:num w:numId="6" w16cid:durableId="1236548049">
    <w:abstractNumId w:val="3"/>
  </w:num>
  <w:num w:numId="7" w16cid:durableId="1533810630">
    <w:abstractNumId w:val="2"/>
  </w:num>
  <w:num w:numId="8" w16cid:durableId="2070766577">
    <w:abstractNumId w:val="1"/>
  </w:num>
  <w:num w:numId="9" w16cid:durableId="13019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6264"/>
    <w:rsid w:val="00B47730"/>
    <w:rsid w:val="00CB0664"/>
    <w:rsid w:val="00D05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