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683" w:rsidRDefault="0082622A">
      <w:r>
        <w:t>This can be a non-trivial task, for example as with parallel processes or some unusual software bugs..</w:t>
      </w:r>
      <w:r>
        <w:br/>
      </w:r>
      <w:r>
        <w:t xml:space="preserve"> Whatever the approach to development may be, the final program must satisfy some fundamental properties.</w:t>
      </w:r>
      <w:r>
        <w:br/>
        <w:t>For this purpose, algorithms are classified into orders using so-called Big O notation, which expresses resource use, such as execution time or memory consumption, in terms of the size of an input.</w:t>
      </w:r>
      <w:r>
        <w:br/>
        <w:t>One approach popular for requirements analysis is Use Case analysis.</w:t>
      </w:r>
      <w:r>
        <w:br/>
        <w:t>Many factors, having little or nothing to do with the ability of the computer to efficiently compile and execute the code, contribute to re</w:t>
      </w:r>
      <w:r>
        <w:t>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algorithms for a given class of problems.</w:t>
      </w:r>
      <w:r>
        <w:br/>
      </w:r>
      <w:r>
        <w:br/>
        <w:t xml:space="preserve"> Computer programming or coding is the composition of s</w:t>
      </w:r>
      <w:r>
        <w:t>equences of instructions, called programs, that computers can follow to perform tasks.</w:t>
      </w:r>
      <w:r>
        <w:br/>
        <w:t>Provided the functions in a library follow the appropriate run-time conventions (e.g., method of passing arguments), then these functions may be written in any other language.</w:t>
      </w:r>
      <w:r>
        <w:br/>
        <w:t>It affects the aspects of quality above, including portability, usability and most importantly maintainability.</w:t>
      </w:r>
      <w:r>
        <w:br/>
        <w:t xml:space="preserve"> After the bug is reproduced, the input of the program may need to be simplified to make it easier to debug.</w:t>
      </w:r>
      <w:r>
        <w:br/>
        <w:t xml:space="preserve"> Allen Downey, in his book H</w:t>
      </w:r>
      <w:r>
        <w:t>ow To Think Like A Computer Scientist, writes:</w:t>
      </w:r>
      <w:r>
        <w:br/>
        <w:t xml:space="preserve"> Many computer languages provide a mechanism to call functions provided by shared libraries.</w:t>
      </w:r>
      <w:r>
        <w:br/>
        <w:t>However, Charles Babbage had already written his first program for the Analytical Engine in 1837.</w:t>
      </w:r>
      <w:r>
        <w:br/>
        <w:t>Proficient programming usually requires expertise in several different subjects, including knowledge of the application domain, details of programming languages and generic code libraries, specialized algorithms, and formal logic.</w:t>
      </w:r>
      <w:r>
        <w:br/>
        <w:t>Trial-and-error/divide-and-conquer is neede</w:t>
      </w:r>
      <w:r>
        <w:t>d: the programmer will try to remove some parts of the original test case and check if the problem still exists.</w:t>
      </w:r>
    </w:p>
    <w:sectPr w:rsidR="008066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9160126">
    <w:abstractNumId w:val="8"/>
  </w:num>
  <w:num w:numId="2" w16cid:durableId="1638140421">
    <w:abstractNumId w:val="6"/>
  </w:num>
  <w:num w:numId="3" w16cid:durableId="252395718">
    <w:abstractNumId w:val="5"/>
  </w:num>
  <w:num w:numId="4" w16cid:durableId="416906058">
    <w:abstractNumId w:val="4"/>
  </w:num>
  <w:num w:numId="5" w16cid:durableId="1109737167">
    <w:abstractNumId w:val="7"/>
  </w:num>
  <w:num w:numId="6" w16cid:durableId="1569534751">
    <w:abstractNumId w:val="3"/>
  </w:num>
  <w:num w:numId="7" w16cid:durableId="919943311">
    <w:abstractNumId w:val="2"/>
  </w:num>
  <w:num w:numId="8" w16cid:durableId="631403479">
    <w:abstractNumId w:val="1"/>
  </w:num>
  <w:num w:numId="9" w16cid:durableId="143964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6683"/>
    <w:rsid w:val="008262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