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ADD" w:rsidRDefault="00FD3E5A">
      <w:r>
        <w:t>Also, specific user environment and usage history can make it difficult to reproduce the problem..</w:t>
      </w:r>
      <w:r>
        <w:br/>
      </w:r>
      <w:r>
        <w:t xml:space="preserve"> Debugging is often done with IDEs. Standalone debuggers like GDB are also used, and these often provide less of a visual environment, usually using a command line.</w:t>
      </w:r>
      <w:r>
        <w:br/>
        <w:t xml:space="preserve"> Programs were mostly entered using punched cards or paper tape.</w:t>
      </w:r>
      <w:r>
        <w:b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w:t>
      </w:r>
      <w:r>
        <w:t>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Machine code was the language of early programs, written in the instruction set of the particular machine, often in binary notation.</w:t>
      </w:r>
      <w:r>
        <w:br/>
        <w:t>However, with the concept of the s</w:t>
      </w:r>
      <w:r>
        <w:t>tored-program computer introduced in 1949, both programs and data were stored and manipulated in the same way in computer memory.</w:t>
      </w:r>
      <w:r>
        <w:br/>
        <w:t>Provided the functions in a library follow the appropriate run-time conventions (e.g., method of passing arguments), then these functions may be written in any other language.</w:t>
      </w:r>
      <w:r>
        <w:br/>
        <w:t>Programmers typically use high-level programming languages that are more easily intelligible to humans than machine code, which is directly executed by the central processing unit.</w:t>
      </w:r>
      <w:r>
        <w:br/>
        <w:t>In 1206, the Arab enginee</w:t>
      </w:r>
      <w:r>
        <w:t>r Al-Jazari invented a programmable drum machine where a musical mechanical automaton could be made to play different rhythms and drum patterns, via pegs and cams.</w:t>
      </w:r>
      <w:r>
        <w:br/>
        <w:t>By the late 1960s, data storage devices and computer terminals became inexpensive enough that programs could be created by typing directly into the computers.</w:t>
      </w:r>
      <w:r>
        <w:br/>
        <w:t xml:space="preserve"> Allen Downey, in his book How To Think Like A Computer Scientist, writes:</w:t>
      </w:r>
      <w:r>
        <w:br/>
        <w:t xml:space="preserve"> Many computer languages provide a mechanism to call functions provided by shared libraries.</w:t>
      </w:r>
      <w:r>
        <w:br/>
        <w:t xml:space="preserve"> The first step in mo</w:t>
      </w:r>
      <w:r>
        <w:t>st formal software development processes is requirements analysis, followed by testing to determine value modeling, implementation, and failure elimination (debugging).</w:t>
      </w:r>
      <w:r>
        <w:br/>
        <w:t>Languages form an approximate spectrum from "low-level" to "high-level"; "low-level" languages are typically more machine-oriented and faster to execute, whereas "high-level" languages are more abstract and easier to use but execute less quickly.</w:t>
      </w:r>
    </w:p>
    <w:sectPr w:rsidR="00800A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9189242">
    <w:abstractNumId w:val="8"/>
  </w:num>
  <w:num w:numId="2" w16cid:durableId="1620724828">
    <w:abstractNumId w:val="6"/>
  </w:num>
  <w:num w:numId="3" w16cid:durableId="2101027628">
    <w:abstractNumId w:val="5"/>
  </w:num>
  <w:num w:numId="4" w16cid:durableId="1621454867">
    <w:abstractNumId w:val="4"/>
  </w:num>
  <w:num w:numId="5" w16cid:durableId="657921561">
    <w:abstractNumId w:val="7"/>
  </w:num>
  <w:num w:numId="6" w16cid:durableId="1701513092">
    <w:abstractNumId w:val="3"/>
  </w:num>
  <w:num w:numId="7" w16cid:durableId="341712998">
    <w:abstractNumId w:val="2"/>
  </w:num>
  <w:num w:numId="8" w16cid:durableId="1752071763">
    <w:abstractNumId w:val="1"/>
  </w:num>
  <w:num w:numId="9" w16cid:durableId="94157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0ADD"/>
    <w:rsid w:val="00AA1D8D"/>
    <w:rsid w:val="00B47730"/>
    <w:rsid w:val="00CB0664"/>
    <w:rsid w:val="00FC693F"/>
    <w:rsid w:val="00FD3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2023-12-06T05:22:00Z</dcterms:modified>
  <cp:category/>
</cp:coreProperties>
</file>