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306" w:rsidRDefault="00526D81">
      <w:r>
        <w:t xml:space="preserve"> High-level languages made the process of developing a program simpler and more understandable, and less bound to the underlying hardware..</w:t>
      </w:r>
      <w:r>
        <w:br/>
        <w:t xml:space="preserve"> Programmable devices have existed for centuries.</w:t>
      </w:r>
      <w:r>
        <w:b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applications.</w:t>
      </w:r>
      <w:r>
        <w:br/>
        <w:t xml:space="preserve"> A similar technique used for database design is Entity-Relationship Modeling (ER Modeling).</w:t>
      </w:r>
      <w:r>
        <w:br/>
        <w:t>It involves designing and implementing alg</w:t>
      </w:r>
      <w:r>
        <w:t>orithms, step-by-step specifications of procedures, by writing code in one or more programming languages.</w:t>
      </w:r>
      <w:r>
        <w:br/>
        <w:t xml:space="preserve"> Implementation techniques include imperative languages (object-oriented or procedural), functional languages, and logic languages.</w:t>
      </w:r>
      <w:r>
        <w:br/>
        <w:t xml:space="preserve"> Code-breaking algorithms have also existed for centuries.</w:t>
      </w:r>
      <w:r>
        <w:br/>
        <w:t>Integrated development environments (IDEs) aim to integrate all such help.</w:t>
      </w:r>
      <w:r>
        <w:br/>
        <w:t xml:space="preserve"> Popular modeling techniques include Object-Oriented Analysis and Design (OOAD) and Model-Driven Architecture (MDA).</w:t>
      </w:r>
      <w:r>
        <w:br/>
      </w:r>
      <w:r>
        <w:br/>
        <w:t>The first compiler rel</w:t>
      </w:r>
      <w:r>
        <w:t>ated tool, the A-0 System, was developed in 1952 by Grace Hopper, who also coined the term 'compiler'.</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r>
        <w:br/>
        <w:t>Trial-and-error/divide-and-conquer is needed: the programmer</w:t>
      </w:r>
      <w:r>
        <w:t xml:space="preserve">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F23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66493">
    <w:abstractNumId w:val="8"/>
  </w:num>
  <w:num w:numId="2" w16cid:durableId="1965886801">
    <w:abstractNumId w:val="6"/>
  </w:num>
  <w:num w:numId="3" w16cid:durableId="972247822">
    <w:abstractNumId w:val="5"/>
  </w:num>
  <w:num w:numId="4" w16cid:durableId="1765344469">
    <w:abstractNumId w:val="4"/>
  </w:num>
  <w:num w:numId="5" w16cid:durableId="184364431">
    <w:abstractNumId w:val="7"/>
  </w:num>
  <w:num w:numId="6" w16cid:durableId="984553707">
    <w:abstractNumId w:val="3"/>
  </w:num>
  <w:num w:numId="7" w16cid:durableId="2128040045">
    <w:abstractNumId w:val="2"/>
  </w:num>
  <w:num w:numId="8" w16cid:durableId="1060372541">
    <w:abstractNumId w:val="1"/>
  </w:num>
  <w:num w:numId="9" w16cid:durableId="6515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D81"/>
    <w:rsid w:val="00AA1D8D"/>
    <w:rsid w:val="00B47730"/>
    <w:rsid w:val="00CB0664"/>
    <w:rsid w:val="00FC693F"/>
    <w:rsid w:val="00FF2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