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37F" w:rsidRDefault="00506FF0">
      <w:r>
        <w:t xml:space="preserve"> High-level languages made the process of developing a program simpler and more understandable, and less bound to the underlying hardware..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>In 1801, the Ja</w:t>
      </w:r>
      <w:r>
        <w:t>cquard loom could produce entirely different weaves by changing the "program" – a series of pasteboard cards with holes punched in them.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Unreadable code often leads to bugs, inefficiencies, and duplicated code.</w:t>
      </w:r>
      <w:r>
        <w:br/>
        <w:t>Some of these factors include:</w:t>
      </w:r>
      <w:r>
        <w:br/>
        <w:t xml:space="preserve"> The presentation aspects of t</w:t>
      </w:r>
      <w:r>
        <w:t>his (such as indents, line breaks, color highlighting, and so on) are often handled by the source code editor, but the content aspects reflect the programmer's talent and skills.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this purpose, algorithms are classified into orde</w:t>
      </w:r>
      <w:r>
        <w:t>rs using so-called Big O notation, which expresses resource use, such as execution time or memory consumption, in terms of the size of an input.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programmers use forms of Agile software development where the various stages of formal software development are more integrate</w:t>
      </w:r>
      <w:r>
        <w:t>d together into short cycles that take a few weeks rather than years.</w:t>
      </w:r>
    </w:p>
    <w:sectPr w:rsidR="00C20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095884">
    <w:abstractNumId w:val="8"/>
  </w:num>
  <w:num w:numId="2" w16cid:durableId="1111514992">
    <w:abstractNumId w:val="6"/>
  </w:num>
  <w:num w:numId="3" w16cid:durableId="241839494">
    <w:abstractNumId w:val="5"/>
  </w:num>
  <w:num w:numId="4" w16cid:durableId="1703702131">
    <w:abstractNumId w:val="4"/>
  </w:num>
  <w:num w:numId="5" w16cid:durableId="500700876">
    <w:abstractNumId w:val="7"/>
  </w:num>
  <w:num w:numId="6" w16cid:durableId="2133858042">
    <w:abstractNumId w:val="3"/>
  </w:num>
  <w:num w:numId="7" w16cid:durableId="252402670">
    <w:abstractNumId w:val="2"/>
  </w:num>
  <w:num w:numId="8" w16cid:durableId="1111702339">
    <w:abstractNumId w:val="1"/>
  </w:num>
  <w:num w:numId="9" w16cid:durableId="129541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FF0"/>
    <w:rsid w:val="00AA1D8D"/>
    <w:rsid w:val="00B47730"/>
    <w:rsid w:val="00C203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