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16E" w:rsidRDefault="003F76A6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Programming languages are essential for software </w:t>
      </w:r>
      <w:r>
        <w:t>development.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>Text editors were also developed that allowed changes and corrections to be made much more easily than with punched cards.</w:t>
      </w:r>
      <w:r>
        <w:br/>
        <w:t>Some of these factors include:</w:t>
      </w:r>
      <w:r>
        <w:br/>
        <w:t xml:space="preserve"> The presentation aspects of this (such as ind</w:t>
      </w:r>
      <w:r>
        <w:t>ents, line breaks, color highlighting, and so on) are often handled by the source code editor, but the content aspects reflect the programmer's talent and skills.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</w:t>
      </w:r>
      <w:r>
        <w:t xml:space="preserve"> to C++, but as a result, loses efficiency and the ability for low-level manipulation).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>For this purpose, algorithms are classified into orders using so-called Big O notation, which expresses resource use, su</w:t>
      </w:r>
      <w:r>
        <w:t>ch as execution time or memory consumption, in terms of the size of an input.</w:t>
      </w:r>
      <w:r>
        <w:br/>
        <w:t>One approach popular for requirements analysis is Use Case analysis.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>Assembly languages were soon developed that let the programmer specify instruction in a text format (e.g., ADD X, TOTAL), with abbreviations for each operation code and meaningful names for specifying addresse</w:t>
      </w:r>
      <w:r>
        <w:t>s.</w:t>
      </w:r>
    </w:p>
    <w:sectPr w:rsidR="00455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29632">
    <w:abstractNumId w:val="8"/>
  </w:num>
  <w:num w:numId="2" w16cid:durableId="1923906181">
    <w:abstractNumId w:val="6"/>
  </w:num>
  <w:num w:numId="3" w16cid:durableId="201406232">
    <w:abstractNumId w:val="5"/>
  </w:num>
  <w:num w:numId="4" w16cid:durableId="170491803">
    <w:abstractNumId w:val="4"/>
  </w:num>
  <w:num w:numId="5" w16cid:durableId="1538659273">
    <w:abstractNumId w:val="7"/>
  </w:num>
  <w:num w:numId="6" w16cid:durableId="389381762">
    <w:abstractNumId w:val="3"/>
  </w:num>
  <w:num w:numId="7" w16cid:durableId="49694465">
    <w:abstractNumId w:val="2"/>
  </w:num>
  <w:num w:numId="8" w16cid:durableId="700789066">
    <w:abstractNumId w:val="1"/>
  </w:num>
  <w:num w:numId="9" w16cid:durableId="156252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6A6"/>
    <w:rsid w:val="004551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