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1386" w:rsidRDefault="00BF45A3">
      <w:r>
        <w:t>When debugging the problem in a GUI, the programmer can try to skip some user interaction from the original problem description and check if remaining actions are sufficient for bugs to appear..</w:t>
      </w:r>
      <w:r>
        <w:br/>
        <w:t xml:space="preserve">Many factors, having little or nothing to do with the </w:t>
      </w:r>
      <w:r>
        <w:t>ability of the computer to efficiently compile and execute the code, contribute to readability.</w:t>
      </w:r>
      <w:r>
        <w:br/>
        <w:t>Programmers typically use high-level programming languages that are more easily intelligible to humans than machine code, which is directly executed by the central processing unit.</w:t>
      </w:r>
      <w:r>
        <w:br/>
        <w:t xml:space="preserve"> Computer programmers are those who write computer software.</w:t>
      </w:r>
      <w:r>
        <w:br/>
        <w:t>However, Charles Babbage had already written his first program for the Analytical Engine in 1837.</w:t>
      </w:r>
      <w:r>
        <w:br/>
        <w:t xml:space="preserve">For example, COBOL is still strong in corporate data centers often on large </w:t>
      </w:r>
      <w:r>
        <w:t>mainframe computers, Fortran in engineering applications, scripting languages in Web development, and C in embedded software.</w:t>
      </w:r>
      <w:r>
        <w:br/>
        <w:t>Proficient programming usually requires expertise in several different subjects, including knowledge of the application domain, details of programming languages and generic code libraries, specialized algorithms, and formal logic.</w:t>
      </w:r>
      <w:r>
        <w:br/>
        <w:t>They are the building blocks for all software, from the simplest applications to the most sophisticated ones.</w:t>
      </w:r>
      <w:r>
        <w:br/>
        <w:t>A study found that a few simple readability t</w:t>
      </w:r>
      <w:r>
        <w:t>ransformations made code shorter and drastically reduced the time to understand it.</w:t>
      </w:r>
      <w:r>
        <w:br/>
        <w:t>For example, when a bug in a compiler can make it crash when parsing some large source file, a simplification of the test case that results in only few lines from the original source file can be sufficient to reproduce the same crash.</w:t>
      </w:r>
      <w:r>
        <w:br/>
        <w:t>However, because an assembly language is little more than a different notation for a machine language,  two machines with different instruction sets also have different assembly languages.</w:t>
      </w:r>
      <w:r>
        <w:br/>
        <w:t>Meth</w:t>
      </w:r>
      <w:r>
        <w:t>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Many applications use a mix of several languages in their construction and use.</w:t>
      </w:r>
      <w:r>
        <w:br/>
        <w:t>The choice of language used is su</w:t>
      </w:r>
      <w:r>
        <w:t>bject to many considerations, such as company policy, suitability to task, availability of third-party packages, or individual preference.</w:t>
      </w:r>
      <w:r>
        <w:br/>
        <w:t>Expert programmers are familiar with a variety of well-established algorithms and their respective complexities and use this knowledge to choose algorithms that are best suited to the circumstances.</w:t>
      </w:r>
    </w:p>
    <w:sectPr w:rsidR="000F13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1755867">
    <w:abstractNumId w:val="8"/>
  </w:num>
  <w:num w:numId="2" w16cid:durableId="1994335866">
    <w:abstractNumId w:val="6"/>
  </w:num>
  <w:num w:numId="3" w16cid:durableId="2118987642">
    <w:abstractNumId w:val="5"/>
  </w:num>
  <w:num w:numId="4" w16cid:durableId="486212871">
    <w:abstractNumId w:val="4"/>
  </w:num>
  <w:num w:numId="5" w16cid:durableId="1437091885">
    <w:abstractNumId w:val="7"/>
  </w:num>
  <w:num w:numId="6" w16cid:durableId="165442660">
    <w:abstractNumId w:val="3"/>
  </w:num>
  <w:num w:numId="7" w16cid:durableId="351878447">
    <w:abstractNumId w:val="2"/>
  </w:num>
  <w:num w:numId="8" w16cid:durableId="1076702852">
    <w:abstractNumId w:val="1"/>
  </w:num>
  <w:num w:numId="9" w16cid:durableId="1830751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1386"/>
    <w:rsid w:val="0015074B"/>
    <w:rsid w:val="0029639D"/>
    <w:rsid w:val="00326F90"/>
    <w:rsid w:val="00AA1D8D"/>
    <w:rsid w:val="00B47730"/>
    <w:rsid w:val="00BF45A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2023-12-06T12:49:00Z</dcterms:modified>
  <cp:category/>
</cp:coreProperties>
</file>