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54B1" w:rsidRDefault="009E1368">
      <w:r>
        <w:t>Trade-offs from this ideal involve finding enough programmers who know the language to build a team, the availability of compilers for that language, and the efficiency with which programs written in a given language execute..</w:t>
      </w:r>
      <w:r>
        <w:br/>
        <w:t xml:space="preserve">Expert programmers are </w:t>
      </w:r>
      <w:r>
        <w:t>familiar with a variety of well-established algorithms and their respective complexities and use this knowledge to choose algorithms that are best suited to the circumstances.</w:t>
      </w:r>
      <w:r>
        <w:br/>
        <w:t>Integrated development environments (IDEs) aim to integrate all such help.</w:t>
      </w:r>
      <w:r>
        <w:br/>
        <w:t>In 1206, the Arab engineer Al-Jazari invented a programmable drum machine where a musical mechanical automaton could be made to play different rhythms and drum patterns, via pegs and cams.</w:t>
      </w:r>
      <w:r>
        <w:br/>
        <w:t>The following properties are among the most important:</w:t>
      </w:r>
      <w:r>
        <w:br/>
      </w:r>
      <w:r>
        <w:br/>
        <w:t xml:space="preserve"> In computer pro</w:t>
      </w:r>
      <w:r>
        <w:t>gramming, readability refers to the ease with which a human reader can comprehend the purpose, control flow, and operation of source code.</w:t>
      </w:r>
      <w:r>
        <w:br/>
        <w:t>For example, when a bug in a compiler can make it crash when parsing some large source file, a simplification of the test case that results in only few lines from the original source file can be sufficient to reproduce the same crash.</w:t>
      </w:r>
      <w:r>
        <w:br/>
        <w:t>Programmers typically use high-level programming languages that are more easily intelligible to humans than machine code, which is directl</w:t>
      </w:r>
      <w:r>
        <w:t>y executed by the central processing unit.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Fortran in engineering applications, scripting languages in Web development, and C in embedded software.</w:t>
      </w:r>
      <w:r>
        <w:br/>
        <w:t>Some of these factor</w:t>
      </w:r>
      <w:r>
        <w:t>s include:</w:t>
      </w:r>
      <w:r>
        <w:br/>
        <w:t xml:space="preserve"> The presentation aspects of this (such as indents, line breaks, color highlighting, and so on) are often handled by the source code editor, but the content aspects reflect the programmer's talent and skills.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w:t>
      </w:r>
      <w:r>
        <w:t>of code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r>
        <w:br/>
        <w:t>Text editors were also developed that allowed changes and corrections to be made much more easily than with punched cards.</w:t>
      </w:r>
      <w:r>
        <w:br/>
        <w:t>As early as the 9th century, a programmable music sequencer was invented by the Persian Banu Musa brothers, who described</w:t>
      </w:r>
      <w:r>
        <w:t xml:space="preserve"> an automated mechanical flute player in the Book of Ingenious Devices.</w:t>
      </w:r>
      <w:r>
        <w:br/>
      </w:r>
      <w:r>
        <w:lastRenderedPageBreak/>
        <w:t xml:space="preserve"> After the bug is reproduced, the input of the program may need to be simplified to make it easier to debug.</w:t>
      </w:r>
    </w:p>
    <w:sectPr w:rsidR="006B54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7878813">
    <w:abstractNumId w:val="8"/>
  </w:num>
  <w:num w:numId="2" w16cid:durableId="1670064393">
    <w:abstractNumId w:val="6"/>
  </w:num>
  <w:num w:numId="3" w16cid:durableId="151915274">
    <w:abstractNumId w:val="5"/>
  </w:num>
  <w:num w:numId="4" w16cid:durableId="1763406370">
    <w:abstractNumId w:val="4"/>
  </w:num>
  <w:num w:numId="5" w16cid:durableId="1911230847">
    <w:abstractNumId w:val="7"/>
  </w:num>
  <w:num w:numId="6" w16cid:durableId="1671835657">
    <w:abstractNumId w:val="3"/>
  </w:num>
  <w:num w:numId="7" w16cid:durableId="1503546824">
    <w:abstractNumId w:val="2"/>
  </w:num>
  <w:num w:numId="8" w16cid:durableId="220405858">
    <w:abstractNumId w:val="1"/>
  </w:num>
  <w:num w:numId="9" w16cid:durableId="68802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54B1"/>
    <w:rsid w:val="009E13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