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2422" w:rsidRDefault="003263C6">
      <w:r>
        <w:t>For example, COBOL is still strong in corporate data centers often on large mainframe computers, Fortran in engineering applications, scripting languages in Web development, and C in embedded software..</w:t>
      </w:r>
      <w:r>
        <w:br/>
        <w:t xml:space="preserve">Use of a static code analysis tool can help </w:t>
      </w:r>
      <w:r>
        <w:t>detect some possible problems.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Integrated development environments (IDEs) aim to integrate all such help.</w:t>
      </w:r>
      <w:r>
        <w:br/>
        <w:t>Expert programmers are familiar with a variety of we</w:t>
      </w:r>
      <w:r>
        <w:t>ll-established algorithms and their respective complexities and use this knowledge to choose algorithms that are best suited to the circumstances.</w:t>
      </w:r>
      <w:r>
        <w:br/>
        <w:t xml:space="preserve"> Different programming languages support different styles of programming (called programming paradigms).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Provided the functions in a library follow the appropriate run-time conventions (e.g., method o</w:t>
      </w:r>
      <w:r>
        <w:t>f passing arguments), then these functions may be written in any other language.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Following a consistent programming style often helps readability.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Computer programmers are those who writ</w:t>
      </w:r>
      <w:r>
        <w:t>e computer software.</w:t>
      </w:r>
      <w:r>
        <w:br/>
        <w:t>Many factors, having little or nothing to do with the ability of the computer to efficiently compile and execute the code, contribute to readability.</w:t>
      </w:r>
      <w:r>
        <w:br/>
        <w:t>One approach popular for requirements analysis is Use Case analysis.</w:t>
      </w:r>
    </w:p>
    <w:sectPr w:rsidR="008724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1097783">
    <w:abstractNumId w:val="8"/>
  </w:num>
  <w:num w:numId="2" w16cid:durableId="1726905436">
    <w:abstractNumId w:val="6"/>
  </w:num>
  <w:num w:numId="3" w16cid:durableId="590938453">
    <w:abstractNumId w:val="5"/>
  </w:num>
  <w:num w:numId="4" w16cid:durableId="1075783626">
    <w:abstractNumId w:val="4"/>
  </w:num>
  <w:num w:numId="5" w16cid:durableId="1366296291">
    <w:abstractNumId w:val="7"/>
  </w:num>
  <w:num w:numId="6" w16cid:durableId="621108604">
    <w:abstractNumId w:val="3"/>
  </w:num>
  <w:num w:numId="7" w16cid:durableId="1507868371">
    <w:abstractNumId w:val="2"/>
  </w:num>
  <w:num w:numId="8" w16cid:durableId="1657567255">
    <w:abstractNumId w:val="1"/>
  </w:num>
  <w:num w:numId="9" w16cid:durableId="389613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3C6"/>
    <w:rsid w:val="00326F90"/>
    <w:rsid w:val="0087242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2023-12-06T11:34:00Z</dcterms:modified>
  <cp:category/>
</cp:coreProperties>
</file>