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8F0" w:rsidRDefault="009A6D8A">
      <w:r>
        <w:t>Many applications use a mix of several languages in their construction and use..</w:t>
      </w:r>
      <w:r>
        <w:br/>
        <w:t>There exist a lot of different approaches for each of those tasks.</w:t>
      </w:r>
      <w:r>
        <w:br/>
        <w:t xml:space="preserve">In 1206, the Arab engineer Al-Jazari invented a programmable drum machine where a musical </w:t>
      </w:r>
      <w:r>
        <w:t>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and Lisp </w:t>
      </w:r>
      <w:r>
        <w:t>for computer research.</w:t>
      </w:r>
      <w:r>
        <w:br/>
        <w:t xml:space="preserve"> Following a consistent programming style often helps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When debugging the problem in a GUI, the programmer can try to skip some user interaction from the original problem description and check if remaining actions are s</w:t>
      </w:r>
      <w:r>
        <w:t>ufficient for bugs to appear.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</w:t>
      </w:r>
      <w:r>
        <w:t>ers to the ease with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F538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522760">
    <w:abstractNumId w:val="8"/>
  </w:num>
  <w:num w:numId="2" w16cid:durableId="371074993">
    <w:abstractNumId w:val="6"/>
  </w:num>
  <w:num w:numId="3" w16cid:durableId="1402633577">
    <w:abstractNumId w:val="5"/>
  </w:num>
  <w:num w:numId="4" w16cid:durableId="822428225">
    <w:abstractNumId w:val="4"/>
  </w:num>
  <w:num w:numId="5" w16cid:durableId="796988799">
    <w:abstractNumId w:val="7"/>
  </w:num>
  <w:num w:numId="6" w16cid:durableId="128402518">
    <w:abstractNumId w:val="3"/>
  </w:num>
  <w:num w:numId="7" w16cid:durableId="832335892">
    <w:abstractNumId w:val="2"/>
  </w:num>
  <w:num w:numId="8" w16cid:durableId="105467206">
    <w:abstractNumId w:val="1"/>
  </w:num>
  <w:num w:numId="9" w16cid:durableId="160487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6D8A"/>
    <w:rsid w:val="00AA1D8D"/>
    <w:rsid w:val="00B47730"/>
    <w:rsid w:val="00CB0664"/>
    <w:rsid w:val="00F53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