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D23" w:rsidRDefault="002A3B5D">
      <w:r>
        <w:t>Many factors, having little or nothing to do with the ability of the computer to efficiently compile and execute the code, contribute to readability..</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w:t>
      </w:r>
      <w:r>
        <w:t>e conventions (e.g., method of passing arguments), then these functions may be written in any other language.</w:t>
      </w:r>
      <w:r>
        <w:br/>
        <w:t xml:space="preserve"> High-level languages made the process of developing a program simpler and more understandable, and less bound to the underlying hardware.</w:t>
      </w:r>
      <w:r>
        <w:br/>
        <w:t xml:space="preserve"> Implementation techniques include imperative languages (object-oriented or procedural), functional languages, and logic languages.</w:t>
      </w:r>
      <w:r>
        <w:br/>
      </w:r>
      <w:r>
        <w:br/>
        <w:t xml:space="preserve"> Readability is important because programmers spend the majority of their time reading, trying to understand, reusing and modifyin</w:t>
      </w:r>
      <w:r>
        <w:t>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One approach popular for requirements analysis is Use Case analysis.</w:t>
      </w:r>
      <w:r>
        <w:br/>
        <w:t>This can be a non-trivial task, for example as with</w:t>
      </w:r>
      <w:r>
        <w:t xml:space="preserve"> parallel processes or some unusual software bugs.</w:t>
      </w:r>
      <w:r>
        <w:br/>
        <w:t xml:space="preserve"> In the 1880s, Herman Hollerith invented the concept of storing data in machine-readable form.</w:t>
      </w:r>
      <w:r>
        <w:br/>
        <w:t xml:space="preserve"> Various visual programming languages have also been developed with the intent to resolve readability concerns by adopting non-traditional approaches to code structure and display.</w:t>
      </w:r>
      <w:r>
        <w:br/>
        <w:t>When debugging the problem in a GUI, the programmer can try to skip some user interaction from the original problem description and check if remaining actions are sufficient for bugs to</w:t>
      </w:r>
      <w:r>
        <w:t xml:space="preserve"> appear.</w:t>
      </w:r>
    </w:p>
    <w:sectPr w:rsidR="000B6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9201774">
    <w:abstractNumId w:val="8"/>
  </w:num>
  <w:num w:numId="2" w16cid:durableId="674042218">
    <w:abstractNumId w:val="6"/>
  </w:num>
  <w:num w:numId="3" w16cid:durableId="1228880960">
    <w:abstractNumId w:val="5"/>
  </w:num>
  <w:num w:numId="4" w16cid:durableId="2083524978">
    <w:abstractNumId w:val="4"/>
  </w:num>
  <w:num w:numId="5" w16cid:durableId="148248641">
    <w:abstractNumId w:val="7"/>
  </w:num>
  <w:num w:numId="6" w16cid:durableId="2002270578">
    <w:abstractNumId w:val="3"/>
  </w:num>
  <w:num w:numId="7" w16cid:durableId="829561963">
    <w:abstractNumId w:val="2"/>
  </w:num>
  <w:num w:numId="8" w16cid:durableId="1938126176">
    <w:abstractNumId w:val="1"/>
  </w:num>
  <w:num w:numId="9" w16cid:durableId="123296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D23"/>
    <w:rsid w:val="0015074B"/>
    <w:rsid w:val="0029639D"/>
    <w:rsid w:val="002A3B5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