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C2D" w:rsidRDefault="003F4F63">
      <w:r>
        <w:t>He gave the first description of cryptanalysis by frequency analysis, the earliest code-breaking algorithm..</w:t>
      </w:r>
      <w:r>
        <w:br/>
        <w:t>Text editors were also developed that allowed changes and corrections to be made much more easily than with punched cards.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</w:t>
      </w:r>
      <w:r>
        <w:t>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</w:t>
      </w:r>
      <w:r>
        <w:t xml:space="preserve"> mathematician Ada Lovelace published an algorithm to calculate a sequence of Bernoulli numbers, intended to be carried out by Charles Babbage's Analytical Engine.</w:t>
      </w:r>
      <w:r>
        <w:br/>
        <w:t>However, Charles Babbage had already written his first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These compiled languages allow the programmer to write programs in terms that are syntactically richer, and more capa</w:t>
      </w:r>
      <w:r>
        <w:t>ble of abstracting the code, making it easy to target varying machine instruction sets via compilation declarations and heuristics.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</w:t>
      </w:r>
      <w:r>
        <w:t>n it employs formal methods or follows an engineering design process.</w:t>
      </w:r>
    </w:p>
    <w:sectPr w:rsidR="00E70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02448">
    <w:abstractNumId w:val="8"/>
  </w:num>
  <w:num w:numId="2" w16cid:durableId="753359354">
    <w:abstractNumId w:val="6"/>
  </w:num>
  <w:num w:numId="3" w16cid:durableId="910190609">
    <w:abstractNumId w:val="5"/>
  </w:num>
  <w:num w:numId="4" w16cid:durableId="1368338869">
    <w:abstractNumId w:val="4"/>
  </w:num>
  <w:num w:numId="5" w16cid:durableId="1890531644">
    <w:abstractNumId w:val="7"/>
  </w:num>
  <w:num w:numId="6" w16cid:durableId="888956146">
    <w:abstractNumId w:val="3"/>
  </w:num>
  <w:num w:numId="7" w16cid:durableId="1777099307">
    <w:abstractNumId w:val="2"/>
  </w:num>
  <w:num w:numId="8" w16cid:durableId="1380393963">
    <w:abstractNumId w:val="1"/>
  </w:num>
  <w:num w:numId="9" w16cid:durableId="16089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F63"/>
    <w:rsid w:val="00AA1D8D"/>
    <w:rsid w:val="00B47730"/>
    <w:rsid w:val="00CB0664"/>
    <w:rsid w:val="00E70C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