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ABA" w:rsidRDefault="002C3D14">
      <w:r>
        <w:t xml:space="preserve"> Whatever the approach to development may be, the final program must satisfy some fundamental properties..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Also, specific user environment and usage history can make it difficult to reproduce the problem.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Banu Musa brothers, who described an automated mechanical flute player in the Book o</w:t>
      </w:r>
      <w:r>
        <w:t>f Ingenious Devices.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Compilers harnessed the power of computers to make programming easier by allowing programmers to specify calculations by entering a formu</w:t>
      </w:r>
      <w:r>
        <w:t>la using infix notation.</w:t>
      </w:r>
      <w:r>
        <w:br/>
        <w:t>This can be a non-trivial task, for example as with parallel processes or some unusual software bugs.</w:t>
      </w:r>
      <w:r>
        <w:br/>
        <w:t>However, Charles Babbage had already written his first program for the Analytical Engine in 1837.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inefficiencies</w:t>
      </w:r>
      <w:r>
        <w:t>, and duplicated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choice of language used is subject to many considerations, such as company policy, suitability to task, availability of third-pa</w:t>
      </w:r>
      <w:r>
        <w:t>rty packages, or individual preference.</w:t>
      </w:r>
    </w:p>
    <w:sectPr w:rsidR="00D94A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474295">
    <w:abstractNumId w:val="8"/>
  </w:num>
  <w:num w:numId="2" w16cid:durableId="1941864081">
    <w:abstractNumId w:val="6"/>
  </w:num>
  <w:num w:numId="3" w16cid:durableId="2135559892">
    <w:abstractNumId w:val="5"/>
  </w:num>
  <w:num w:numId="4" w16cid:durableId="192229544">
    <w:abstractNumId w:val="4"/>
  </w:num>
  <w:num w:numId="5" w16cid:durableId="1810975164">
    <w:abstractNumId w:val="7"/>
  </w:num>
  <w:num w:numId="6" w16cid:durableId="440343908">
    <w:abstractNumId w:val="3"/>
  </w:num>
  <w:num w:numId="7" w16cid:durableId="909728736">
    <w:abstractNumId w:val="2"/>
  </w:num>
  <w:num w:numId="8" w16cid:durableId="1487551209">
    <w:abstractNumId w:val="1"/>
  </w:num>
  <w:num w:numId="9" w16cid:durableId="140175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D14"/>
    <w:rsid w:val="00326F90"/>
    <w:rsid w:val="00AA1D8D"/>
    <w:rsid w:val="00B47730"/>
    <w:rsid w:val="00CB0664"/>
    <w:rsid w:val="00D94A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