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7185" w:rsidRDefault="004E4C9E"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They are the building blocks for all software, from the simplest applications to the most sophisticated ones.</w:t>
      </w:r>
      <w:r>
        <w:br/>
        <w:t>It affects the aspects of quality above, including portability, usability and most importantly maintainability.</w:t>
      </w:r>
      <w:r>
        <w:br/>
        <w:t>There exist a lot of different approaches for each of those tasks.</w:t>
      </w:r>
      <w:r>
        <w:br/>
        <w:t>Sometimes software development is known as sof</w:t>
      </w:r>
      <w:r>
        <w:t>tware engineering, especially when it employs formal methods or follows an engineering design process.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Later a control panel (plug board) added to his 1906 Type I Tabulator allowed it to be programmed for different jobs, and by the late 1940s, unit record equipment such as the IBM 602 and IBM 604, were progra</w:t>
      </w:r>
      <w:r>
        <w:t>mmed by control panels in a similar way, as were the first electronic computers.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</w:t>
      </w:r>
      <w:r>
        <w:t>h which a human reader can comprehend the purpose, control flow, and operation of source code.</w:t>
      </w:r>
      <w:r>
        <w:br/>
        <w:t>Ideally, the programming language best suited for the task at hand will be selected.</w:t>
      </w:r>
      <w:r>
        <w:br/>
        <w:t>There are many approaches to the Software development process.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A similar technique used for database design is Entity-Relationship Modeling (ER Modeling).</w:t>
      </w:r>
    </w:p>
    <w:sectPr w:rsidR="009571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7707386">
    <w:abstractNumId w:val="8"/>
  </w:num>
  <w:num w:numId="2" w16cid:durableId="1063722440">
    <w:abstractNumId w:val="6"/>
  </w:num>
  <w:num w:numId="3" w16cid:durableId="1385180394">
    <w:abstractNumId w:val="5"/>
  </w:num>
  <w:num w:numId="4" w16cid:durableId="272976153">
    <w:abstractNumId w:val="4"/>
  </w:num>
  <w:num w:numId="5" w16cid:durableId="143202926">
    <w:abstractNumId w:val="7"/>
  </w:num>
  <w:num w:numId="6" w16cid:durableId="2045324119">
    <w:abstractNumId w:val="3"/>
  </w:num>
  <w:num w:numId="7" w16cid:durableId="1872064284">
    <w:abstractNumId w:val="2"/>
  </w:num>
  <w:num w:numId="8" w16cid:durableId="917665620">
    <w:abstractNumId w:val="1"/>
  </w:num>
  <w:num w:numId="9" w16cid:durableId="1194884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4C9E"/>
    <w:rsid w:val="0095718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2023-12-06T05:24:00Z</dcterms:modified>
  <cp:category/>
</cp:coreProperties>
</file>