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36D6" w:rsidRDefault="00FC4B08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Some text editors such as Emacs allow GDB to be </w:t>
      </w:r>
      <w:r>
        <w:t>invoked through them, to provide a visual environment.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Computer programmers are those who write computer software.</w:t>
      </w:r>
      <w:r>
        <w:br/>
        <w:t>This can be a non-trivial task, for example as with parallel processes or some unusual software bugs.</w:t>
      </w:r>
      <w:r>
        <w:br/>
        <w:t xml:space="preserve">Normally </w:t>
      </w:r>
      <w:r>
        <w:t>the first step in debugging is to attempt to reproduce the problem.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However, Charles Babbage had already written his first program for the Analytical Engine in 1837.</w:t>
      </w:r>
      <w:r>
        <w:br/>
        <w:t>In 1206, the Arab engineer Al-Jazari invented a programmable drum machine where a musical mechanical automaton coul</w:t>
      </w:r>
      <w:r>
        <w:t>d be made to play different rhythms and drum patterns, via pegs and cams.</w:t>
      </w:r>
      <w:r>
        <w:br/>
        <w:t>However, readability is more than just programming style.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Following a consistent programming style often helps readability.</w:t>
      </w:r>
      <w:r>
        <w:br/>
        <w:t xml:space="preserve"> Debugging is a very important task in the software development pr</w:t>
      </w:r>
      <w:r>
        <w:t>ocess since having defects in a program can have significant consequences for its users.</w:t>
      </w:r>
      <w:r>
        <w:br/>
        <w:t>Integrated development environments (IDEs) aim to integrate all such help.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3936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3093822">
    <w:abstractNumId w:val="8"/>
  </w:num>
  <w:num w:numId="2" w16cid:durableId="353926909">
    <w:abstractNumId w:val="6"/>
  </w:num>
  <w:num w:numId="3" w16cid:durableId="1833060836">
    <w:abstractNumId w:val="5"/>
  </w:num>
  <w:num w:numId="4" w16cid:durableId="2045935555">
    <w:abstractNumId w:val="4"/>
  </w:num>
  <w:num w:numId="5" w16cid:durableId="1988625778">
    <w:abstractNumId w:val="7"/>
  </w:num>
  <w:num w:numId="6" w16cid:durableId="706224571">
    <w:abstractNumId w:val="3"/>
  </w:num>
  <w:num w:numId="7" w16cid:durableId="1962413108">
    <w:abstractNumId w:val="2"/>
  </w:num>
  <w:num w:numId="8" w16cid:durableId="1608345034">
    <w:abstractNumId w:val="1"/>
  </w:num>
  <w:num w:numId="9" w16cid:durableId="78993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6D6"/>
    <w:rsid w:val="00AA1D8D"/>
    <w:rsid w:val="00B47730"/>
    <w:rsid w:val="00CB0664"/>
    <w:rsid w:val="00FC4B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2023-12-06T07:19:00Z</dcterms:modified>
  <cp:category/>
</cp:coreProperties>
</file>