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473" w:rsidRDefault="00270163">
      <w:r>
        <w:t>Provided the functions in a library follow the appropriate run-time conventions (e..</w:t>
      </w:r>
      <w:r>
        <w:t>g., method of passing arguments), then these functions may be written in any other language.</w:t>
      </w:r>
      <w:r>
        <w:br/>
        <w:t xml:space="preserve">It involves designing and implementing algorithms, step-by-step </w:t>
      </w:r>
      <w:r>
        <w:t>specifications of procedures, by writing code in one or more programming languages.</w:t>
      </w:r>
      <w:r>
        <w:br/>
        <w:t>However, readability is more than just programming style.</w:t>
      </w:r>
      <w:r>
        <w:br/>
        <w:t>However, with the concept of the stored-program computer introduced in 1949, both programs and data were stored and manipulated in the same way in computer memory.</w:t>
      </w:r>
      <w:r>
        <w:br/>
        <w:t>In the 9th century, the Arab mathematician Al-Kindi described a cryptographic algorithm for deciphering encrypted code, in A Manuscript on Deciphering Cryptographic Messages.</w:t>
      </w:r>
      <w:r>
        <w:br/>
        <w:t>However, because an assembly la</w:t>
      </w:r>
      <w:r>
        <w:t>nguage is little more than a different notation for a machine language,  two machines with different instruction sets also have different assembly languages.</w:t>
      </w:r>
      <w:r>
        <w:br/>
        <w:t>Many applications use a mix of several languages in their construction and use.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w:t>
      </w:r>
      <w:r>
        <w:t>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t>Many factors, having little or nothing to do with the ability of the computer to efficiently compile and execute the code, contribute to readability.</w:t>
      </w:r>
      <w:r>
        <w:br/>
        <w:t xml:space="preserve"> Debugging is often done with IDEs. Standalone debuggers like GDB are also</w:t>
      </w:r>
      <w:r>
        <w:t xml:space="preserve"> used, and these often provide less of a visual environment, usually using a command line.</w:t>
      </w:r>
      <w:r>
        <w:br/>
        <w:t>In 1801, the Jacquard loom could produce entirely different weaves by changing the "program" – a series of pasteboard cards with holes punched in them.</w:t>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w:t>
      </w:r>
      <w:r>
        <w:t>and management of derived artifacts, such as programs' machine code.</w:t>
      </w:r>
      <w:r>
        <w:br/>
        <w:t>Languages form an approximate spectrum from "low-level" to "high-level"; "low-level" languages are typically more machine-oriented and faster to execute, whereas "high-level" languages are more abstract and easier to use but execute less quickly.</w:t>
      </w:r>
    </w:p>
    <w:sectPr w:rsidR="00BE1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990807">
    <w:abstractNumId w:val="8"/>
  </w:num>
  <w:num w:numId="2" w16cid:durableId="2038499733">
    <w:abstractNumId w:val="6"/>
  </w:num>
  <w:num w:numId="3" w16cid:durableId="1005933372">
    <w:abstractNumId w:val="5"/>
  </w:num>
  <w:num w:numId="4" w16cid:durableId="16665965">
    <w:abstractNumId w:val="4"/>
  </w:num>
  <w:num w:numId="5" w16cid:durableId="2042971150">
    <w:abstractNumId w:val="7"/>
  </w:num>
  <w:num w:numId="6" w16cid:durableId="1785617873">
    <w:abstractNumId w:val="3"/>
  </w:num>
  <w:num w:numId="7" w16cid:durableId="1258782062">
    <w:abstractNumId w:val="2"/>
  </w:num>
  <w:num w:numId="8" w16cid:durableId="2007591983">
    <w:abstractNumId w:val="1"/>
  </w:num>
  <w:num w:numId="9" w16cid:durableId="18733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163"/>
    <w:rsid w:val="0029639D"/>
    <w:rsid w:val="00326F90"/>
    <w:rsid w:val="00AA1D8D"/>
    <w:rsid w:val="00B47730"/>
    <w:rsid w:val="00BE14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