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BCE" w:rsidRDefault="000B501E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Programming languages are essential for software </w:t>
      </w:r>
      <w:r>
        <w:t>development.</w:t>
      </w:r>
      <w:r>
        <w:br/>
        <w:t>There are many approaches to the Software development process.</w:t>
      </w:r>
      <w:r>
        <w:br/>
        <w:t>He gave the first description of cryptanalysis by frequency analysis, the earliest code-breaking algorithm.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These compiled languages allow the programmer to write programs in terms that are syntactically richer, and more ca</w:t>
      </w:r>
      <w:r>
        <w:t>pable of abstracting the code, making it easy to target varying machine instruction sets via compilation declarations and heuristics.</w:t>
      </w:r>
      <w:r>
        <w:br/>
        <w:t>Integrated development environments (IDEs) aim to integrate all such help.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Ideally, the programming language best suited for the task at hand will be sele</w:t>
      </w:r>
      <w:r>
        <w:t>cted.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 xml:space="preserve"> New languages are generally designed around the syntax of a p</w:t>
      </w:r>
      <w:r>
        <w:t>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3B0B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772889">
    <w:abstractNumId w:val="8"/>
  </w:num>
  <w:num w:numId="2" w16cid:durableId="1639067925">
    <w:abstractNumId w:val="6"/>
  </w:num>
  <w:num w:numId="3" w16cid:durableId="2049446944">
    <w:abstractNumId w:val="5"/>
  </w:num>
  <w:num w:numId="4" w16cid:durableId="539366411">
    <w:abstractNumId w:val="4"/>
  </w:num>
  <w:num w:numId="5" w16cid:durableId="1876774746">
    <w:abstractNumId w:val="7"/>
  </w:num>
  <w:num w:numId="6" w16cid:durableId="1434666393">
    <w:abstractNumId w:val="3"/>
  </w:num>
  <w:num w:numId="7" w16cid:durableId="751969047">
    <w:abstractNumId w:val="2"/>
  </w:num>
  <w:num w:numId="8" w16cid:durableId="918827143">
    <w:abstractNumId w:val="1"/>
  </w:num>
  <w:num w:numId="9" w16cid:durableId="58592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01E"/>
    <w:rsid w:val="0015074B"/>
    <w:rsid w:val="0029639D"/>
    <w:rsid w:val="00326F90"/>
    <w:rsid w:val="003B0B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