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7F1" w:rsidRDefault="009E4B5F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Unreadable code often leads to bugs, inefficiencies, and duplicated code.</w:t>
      </w:r>
      <w:r>
        <w:br/>
        <w:t>There exist a lot of different approaches for each of those tasks.</w:t>
      </w:r>
      <w:r>
        <w:br/>
        <w:t>One approach popular for requirements analysis is Use Case analy</w:t>
      </w:r>
      <w:r>
        <w:t>sis.</w:t>
      </w:r>
      <w:r>
        <w:br/>
        <w:t xml:space="preserve"> Whatever the approach to development may be, the final program must satisfy some fundamental properties.</w:t>
      </w:r>
      <w:r>
        <w:br/>
        <w:t>Ideally, the programming language best suited for the task at hand will be selected.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Debugging is a very important task in the software development process since having defects in a program can have significant conseque</w:t>
      </w:r>
      <w:r>
        <w:t>nces for its users.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Expert programmers are familiar with a variety of well-established algorithms and their r</w:t>
      </w:r>
      <w:r>
        <w:t>espective complexities and use this knowledge to choose algorithms that are best suited to the circumstances.</w:t>
      </w:r>
      <w:r>
        <w:br/>
        <w:t>A study found that a few simple readability transformations made code shorter and drastically reduced the time to understand it.</w:t>
      </w:r>
      <w:r>
        <w:br/>
        <w:t>Also, specific user environment and usage history can make it difficult to reproduce the problem.</w:t>
      </w:r>
    </w:p>
    <w:sectPr w:rsidR="00E277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3406010">
    <w:abstractNumId w:val="8"/>
  </w:num>
  <w:num w:numId="2" w16cid:durableId="2035842136">
    <w:abstractNumId w:val="6"/>
  </w:num>
  <w:num w:numId="3" w16cid:durableId="630746459">
    <w:abstractNumId w:val="5"/>
  </w:num>
  <w:num w:numId="4" w16cid:durableId="621302990">
    <w:abstractNumId w:val="4"/>
  </w:num>
  <w:num w:numId="5" w16cid:durableId="549878539">
    <w:abstractNumId w:val="7"/>
  </w:num>
  <w:num w:numId="6" w16cid:durableId="226187071">
    <w:abstractNumId w:val="3"/>
  </w:num>
  <w:num w:numId="7" w16cid:durableId="1757676320">
    <w:abstractNumId w:val="2"/>
  </w:num>
  <w:num w:numId="8" w16cid:durableId="1625035481">
    <w:abstractNumId w:val="1"/>
  </w:num>
  <w:num w:numId="9" w16cid:durableId="46223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4B5F"/>
    <w:rsid w:val="00AA1D8D"/>
    <w:rsid w:val="00B47730"/>
    <w:rsid w:val="00CB0664"/>
    <w:rsid w:val="00E277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2023-12-06T05:14:00Z</dcterms:modified>
  <cp:category/>
</cp:coreProperties>
</file>