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EB0" w:rsidRDefault="007F33B5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Programming languages are essential fo</w:t>
      </w:r>
      <w:r>
        <w:t>r software development.</w:t>
      </w:r>
      <w:r>
        <w:br/>
        <w:t>However, Charles Babbage had already written his first program for the Analytical Engine in 1837.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Some languages are very popular for particular ki</w:t>
      </w:r>
      <w:r>
        <w:t>nds of applications, while some languages are regularly used to write many different kinds of applications.</w:t>
      </w:r>
      <w:r>
        <w:br/>
        <w:t>Ideally, the programming language best suited for the task at hand will be selected.</w:t>
      </w:r>
      <w:r>
        <w:br/>
        <w:t>It affects the aspects of quality above, including portability, usability and most importantly maintainability.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example, COBOL is still strong in c</w:t>
      </w:r>
      <w:r>
        <w:t>orporate data centers often on large mainframe computers, Fortran in engineering applications, scripting languages in Web development, and C in embedded software.</w:t>
      </w:r>
      <w:r>
        <w:br/>
        <w:t>Sometimes software development is known as software engineering, especially when it employs formal methods or follows an engineering design process.</w:t>
      </w:r>
    </w:p>
    <w:sectPr w:rsidR="00BE3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4804852">
    <w:abstractNumId w:val="8"/>
  </w:num>
  <w:num w:numId="2" w16cid:durableId="1751580701">
    <w:abstractNumId w:val="6"/>
  </w:num>
  <w:num w:numId="3" w16cid:durableId="809983162">
    <w:abstractNumId w:val="5"/>
  </w:num>
  <w:num w:numId="4" w16cid:durableId="1392188583">
    <w:abstractNumId w:val="4"/>
  </w:num>
  <w:num w:numId="5" w16cid:durableId="2107312653">
    <w:abstractNumId w:val="7"/>
  </w:num>
  <w:num w:numId="6" w16cid:durableId="301422959">
    <w:abstractNumId w:val="3"/>
  </w:num>
  <w:num w:numId="7" w16cid:durableId="902835726">
    <w:abstractNumId w:val="2"/>
  </w:num>
  <w:num w:numId="8" w16cid:durableId="2103985880">
    <w:abstractNumId w:val="1"/>
  </w:num>
  <w:num w:numId="9" w16cid:durableId="38129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33B5"/>
    <w:rsid w:val="00AA1D8D"/>
    <w:rsid w:val="00B47730"/>
    <w:rsid w:val="00BE3E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