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117" w:rsidRDefault="0065477C">
      <w:r>
        <w:t xml:space="preserve"> High-level languages made the process of developing a program simpler and more understandable, and less bound to the underlying hardware..</w:t>
      </w:r>
      <w:r>
        <w:br/>
        <w:t>Programmers typically use high-level programming languages that are more easily intelligible to humans than machine code, which is directly executed by the central processing unit.</w:t>
      </w:r>
      <w:r>
        <w:br/>
        <w:t>Expert programmers are familiar with a variety of well-established algorithms and their respective complexities and use this knowledge to choose algorithms that are best suited to the circumstances.</w:t>
      </w:r>
      <w:r>
        <w:br/>
        <w:t xml:space="preserve">However, with the concept of the stored-program computer introduced in 1949, both programs and data were stored and manipulated in </w:t>
      </w:r>
      <w:r>
        <w:t>the same way in computer memory.</w:t>
      </w:r>
      <w:r>
        <w:br/>
        <w:t>Ideally, the programming language best suited for the task at hand will be selected.</w:t>
      </w:r>
      <w:r>
        <w:br/>
        <w:t xml:space="preserve"> Different programming languages support different styles of programming (called programming paradigms).</w:t>
      </w:r>
      <w:r>
        <w:br/>
        <w:t>The Unified Modeling Language (UML) is a notation used for both the OOAD and MDA.</w:t>
      </w:r>
      <w:r>
        <w:br/>
        <w:t>While these are sometimes considered programming, often the term software development is used for this larger overall process – with the terms programming, implementation, and coding reserved for the writing</w:t>
      </w:r>
      <w:r>
        <w:t xml:space="preserve"> and editing of code per se.</w:t>
      </w:r>
      <w:r>
        <w:br/>
        <w:t>It involves designing and implementing algorithms, step-by-step specifications of procedures, by writing code in one or more programming languages.</w:t>
      </w:r>
      <w:r>
        <w:br/>
        <w:t xml:space="preserve"> Machine code was the language of early programs, written in the instruction set of the particular machine, often in binary notation.</w:t>
      </w:r>
      <w:r>
        <w:br/>
        <w:t>Programming languages are essential for software development.</w:t>
      </w:r>
      <w:r>
        <w:br/>
        <w:t>However, readability is more than just programming style.</w:t>
      </w:r>
      <w:r>
        <w:br/>
        <w:t>Integrated development environments (IDEs) aim to integrate all such help.</w:t>
      </w:r>
      <w:r>
        <w:br/>
        <w:t>Method</w:t>
      </w:r>
      <w:r>
        <w:t>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Code-breaking algorithms have also existed for centuries.</w:t>
      </w:r>
    </w:p>
    <w:sectPr w:rsidR="000761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0454981">
    <w:abstractNumId w:val="8"/>
  </w:num>
  <w:num w:numId="2" w16cid:durableId="1047947891">
    <w:abstractNumId w:val="6"/>
  </w:num>
  <w:num w:numId="3" w16cid:durableId="1394429045">
    <w:abstractNumId w:val="5"/>
  </w:num>
  <w:num w:numId="4" w16cid:durableId="1556158673">
    <w:abstractNumId w:val="4"/>
  </w:num>
  <w:num w:numId="5" w16cid:durableId="2126269461">
    <w:abstractNumId w:val="7"/>
  </w:num>
  <w:num w:numId="6" w16cid:durableId="238832304">
    <w:abstractNumId w:val="3"/>
  </w:num>
  <w:num w:numId="7" w16cid:durableId="1147361313">
    <w:abstractNumId w:val="2"/>
  </w:num>
  <w:num w:numId="8" w16cid:durableId="440951961">
    <w:abstractNumId w:val="1"/>
  </w:num>
  <w:num w:numId="9" w16cid:durableId="188344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117"/>
    <w:rsid w:val="0015074B"/>
    <w:rsid w:val="0029639D"/>
    <w:rsid w:val="00326F90"/>
    <w:rsid w:val="006547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2023-12-06T06:51:00Z</dcterms:modified>
  <cp:category/>
</cp:coreProperties>
</file>