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8D4" w:rsidRDefault="002F1778">
      <w:r>
        <w:t>In 1801, the Jacquard loom could produce entirely different weaves by changing the "program" – a series of pasteboard cards with holes punched in them..</w:t>
      </w:r>
      <w:r>
        <w:br/>
        <w:t xml:space="preserve">Many factors, having little or nothing to do with the ability of the computer to efficiently </w:t>
      </w:r>
      <w:r>
        <w:t>compile and execute the code, contribute to readability.</w:t>
      </w:r>
      <w:r>
        <w:br/>
        <w:t>Trade-offs from this ideal involve finding enough programmers who know the language to build a team, the availability of compilers for that language, and the efficiency with which programs written in a given language execute.</w:t>
      </w:r>
      <w:r>
        <w:br/>
        <w:t>However, because an assembly language is little more than a different notation for a machine language,  two machines with different instruction sets also have different assembly languages.</w:t>
      </w:r>
      <w:r>
        <w:br/>
        <w:t>There are many approaches to the Softwar</w:t>
      </w:r>
      <w:r>
        <w:t>e development process.</w:t>
      </w:r>
      <w:r>
        <w:br/>
        <w:t>It affects the aspects of quality above, including portability, usability and most importantly maintainability.</w:t>
      </w:r>
      <w:r>
        <w:br/>
        <w:t xml:space="preserve"> After the bug is reproduced, the input of the program may need to be simplified to make it easier to debug.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They are the build</w:t>
      </w:r>
      <w:r>
        <w:t>ing blocks for all software, from the simplest applications to the most sophisticated ones.</w:t>
      </w:r>
      <w:r>
        <w:br/>
        <w:t xml:space="preserve"> Implementation techniques include imperative languages (object-oriented or procedural), functional languages, and logic languages.</w:t>
      </w:r>
      <w:r>
        <w:br/>
        <w:t xml:space="preserve"> It is very difficult to determine what are the most popular modern programming languages.</w:t>
      </w:r>
      <w:r>
        <w:br/>
        <w:t>For example, when a bug in a compiler can make it crash when parsing some large source file, a simplification of the test case that results in only few lines from the original source file can be su</w:t>
      </w:r>
      <w:r>
        <w:t>fficient to reproduce the same crash.</w:t>
      </w:r>
      <w:r>
        <w:br/>
        <w:t>In 1206, the Arab engineer Al-Jazari invented a programmable drum machine where a musical mechanical automaton could be made to play different rhythms and drum patterns, via pegs and cams.</w:t>
      </w:r>
      <w:r>
        <w:br/>
        <w:t>Sometimes software development is known as software engineering, especially when it employs formal methods or follows an engineering design process.</w:t>
      </w:r>
      <w:r>
        <w:br/>
        <w:t xml:space="preserve"> In the 1880s, Herman Hollerith invented the concept of storing data in machine-readable form.</w:t>
      </w:r>
    </w:p>
    <w:sectPr w:rsidR="00D728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3830404">
    <w:abstractNumId w:val="8"/>
  </w:num>
  <w:num w:numId="2" w16cid:durableId="2106226993">
    <w:abstractNumId w:val="6"/>
  </w:num>
  <w:num w:numId="3" w16cid:durableId="1513648003">
    <w:abstractNumId w:val="5"/>
  </w:num>
  <w:num w:numId="4" w16cid:durableId="105274229">
    <w:abstractNumId w:val="4"/>
  </w:num>
  <w:num w:numId="5" w16cid:durableId="364984752">
    <w:abstractNumId w:val="7"/>
  </w:num>
  <w:num w:numId="6" w16cid:durableId="1637491580">
    <w:abstractNumId w:val="3"/>
  </w:num>
  <w:num w:numId="7" w16cid:durableId="1156336111">
    <w:abstractNumId w:val="2"/>
  </w:num>
  <w:num w:numId="8" w16cid:durableId="551964351">
    <w:abstractNumId w:val="1"/>
  </w:num>
  <w:num w:numId="9" w16cid:durableId="76703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1778"/>
    <w:rsid w:val="00326F90"/>
    <w:rsid w:val="00AA1D8D"/>
    <w:rsid w:val="00B47730"/>
    <w:rsid w:val="00CB0664"/>
    <w:rsid w:val="00D728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2023-12-06T07:47:00Z</dcterms:modified>
  <cp:category/>
</cp:coreProperties>
</file>