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59D" w:rsidRDefault="00645961">
      <w:r>
        <w:t>Also, specific user environment and usage history can make it difficult to reproduce the problem..</w:t>
      </w:r>
      <w:r>
        <w:br/>
        <w:t xml:space="preserve">Methods of measuring programming language popularity include: counting the number of job advertisements that mention the language, the number of books </w:t>
      </w:r>
      <w:r>
        <w:t>sold and courses teaching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languages than in "low-level" ones.</w:t>
      </w:r>
      <w:r>
        <w:br/>
      </w:r>
      <w:r>
        <w:br/>
        <w:t>The first compiler related tool, the A-0 System, was developed in 1952 by Grace Hopper, who also coined the term 'compiler'.</w:t>
      </w:r>
      <w:r>
        <w:br/>
        <w:t>However, readability is more than just programming st</w:t>
      </w:r>
      <w:r>
        <w:t>yle.</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languages are more prone to some kinds of faults because their specification does not require compilers to perform as much checking as other languages.</w:t>
      </w:r>
      <w:r>
        <w:br/>
        <w:t xml:space="preserve">Sometimes software development is known as software engineering, especially when it employs formal </w:t>
      </w:r>
      <w:r>
        <w:t>methods or follows an engineering design process.</w:t>
      </w:r>
      <w:r>
        <w:br/>
        <w:t xml:space="preserve"> Various visual programming languages have also been developed with the intent to resolve readability concerns by adopting non-traditional approaches to code structure and display.</w:t>
      </w:r>
      <w:r>
        <w:br/>
        <w:t>Many applications use a mix of several languages in their construction and use.</w:t>
      </w:r>
      <w:r>
        <w:br/>
        <w:t xml:space="preserve"> Following a consistent programming style often helps readability.</w:t>
      </w:r>
      <w:r>
        <w:br/>
        <w:t>FORTRAN, the first widely used high-level language to have a functional implementation, came out in 1957, and many other languages wer</w:t>
      </w:r>
      <w:r>
        <w:t>e soon developed—in particular, COBOL aimed at commercial data processing, and Lisp for computer research.</w:t>
      </w:r>
      <w:r>
        <w:br/>
        <w:t>They are the building blocks for all software, from the simplest applications to the most sophisticated ones.</w:t>
      </w:r>
      <w:r>
        <w:br/>
        <w:t>Trade-offs from this ideal involve finding enough programmers who know the language to build a team, the availability of compilers for that language, and the efficiency with which programs written in a given language execute.</w:t>
      </w:r>
    </w:p>
    <w:sectPr w:rsidR="004F65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2960015">
    <w:abstractNumId w:val="8"/>
  </w:num>
  <w:num w:numId="2" w16cid:durableId="1564371301">
    <w:abstractNumId w:val="6"/>
  </w:num>
  <w:num w:numId="3" w16cid:durableId="1504054364">
    <w:abstractNumId w:val="5"/>
  </w:num>
  <w:num w:numId="4" w16cid:durableId="1923954770">
    <w:abstractNumId w:val="4"/>
  </w:num>
  <w:num w:numId="5" w16cid:durableId="1682197476">
    <w:abstractNumId w:val="7"/>
  </w:num>
  <w:num w:numId="6" w16cid:durableId="19819157">
    <w:abstractNumId w:val="3"/>
  </w:num>
  <w:num w:numId="7" w16cid:durableId="1254631767">
    <w:abstractNumId w:val="2"/>
  </w:num>
  <w:num w:numId="8" w16cid:durableId="253562871">
    <w:abstractNumId w:val="1"/>
  </w:num>
  <w:num w:numId="9" w16cid:durableId="84921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659D"/>
    <w:rsid w:val="006459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2023-12-06T12:31:00Z</dcterms:modified>
  <cp:category/>
</cp:coreProperties>
</file>